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CCE" w:rsidRPr="00620A6F" w:rsidRDefault="00005E53" w:rsidP="001F09DB">
      <w:pPr>
        <w:bidi/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bookmarkStart w:id="0" w:name="_GoBack"/>
      <w:bookmarkEnd w:id="0"/>
      <w:r w:rsidRPr="00620A6F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פניה לאיתור מועמדים/</w:t>
      </w:r>
      <w:proofErr w:type="spellStart"/>
      <w:r w:rsidRPr="00620A6F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ות</w:t>
      </w:r>
      <w:proofErr w:type="spellEnd"/>
      <w:r w:rsidR="00307CCE" w:rsidRPr="00620A6F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לתפקיד נציג/ת ציבור במועצת </w:t>
      </w:r>
    </w:p>
    <w:p w:rsidR="00005E53" w:rsidRPr="00620A6F" w:rsidRDefault="00307CCE" w:rsidP="001F09DB">
      <w:pPr>
        <w:bidi/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620A6F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הרשות הלאומית לחדשנות טכנולוגית</w:t>
      </w:r>
    </w:p>
    <w:p w:rsidR="00005E53" w:rsidRPr="00620A6F" w:rsidRDefault="00005E53" w:rsidP="00AC22E4">
      <w:pPr>
        <w:bidi/>
        <w:spacing w:after="120"/>
        <w:rPr>
          <w:rFonts w:asciiTheme="minorBidi" w:hAnsiTheme="minorBidi" w:cstheme="minorBidi"/>
          <w:sz w:val="24"/>
          <w:szCs w:val="24"/>
          <w:rtl/>
        </w:rPr>
      </w:pPr>
    </w:p>
    <w:p w:rsidR="00834DA2" w:rsidRDefault="00834DA2" w:rsidP="00AC22E4">
      <w:pPr>
        <w:bidi/>
        <w:spacing w:after="120"/>
        <w:jc w:val="both"/>
        <w:rPr>
          <w:rFonts w:asciiTheme="minorBidi" w:hAnsiTheme="minorBidi" w:cstheme="minorBidi"/>
          <w:sz w:val="24"/>
          <w:szCs w:val="24"/>
          <w:rtl/>
        </w:rPr>
      </w:pPr>
      <w:r w:rsidRPr="00620A6F">
        <w:rPr>
          <w:rFonts w:asciiTheme="minorBidi" w:hAnsiTheme="minorBidi" w:cstheme="minorBidi"/>
          <w:sz w:val="24"/>
          <w:szCs w:val="24"/>
          <w:rtl/>
        </w:rPr>
        <w:t>מכוח תיקון מס' 7 לחוק לעידוד מחקר, פיתוח וחדשנות טכנולוגית בתעשייה, התשמ"ד-1984 (להלן: "</w:t>
      </w:r>
      <w:r w:rsidRPr="00620A6F">
        <w:rPr>
          <w:rFonts w:asciiTheme="minorBidi" w:hAnsiTheme="minorBidi" w:cstheme="minorBidi"/>
          <w:b/>
          <w:bCs/>
          <w:sz w:val="24"/>
          <w:szCs w:val="24"/>
          <w:rtl/>
        </w:rPr>
        <w:t>חוק החדשנות</w:t>
      </w:r>
      <w:r w:rsidRPr="00620A6F">
        <w:rPr>
          <w:rFonts w:asciiTheme="minorBidi" w:hAnsiTheme="minorBidi" w:cstheme="minorBidi"/>
          <w:sz w:val="24"/>
          <w:szCs w:val="24"/>
          <w:rtl/>
        </w:rPr>
        <w:t>") הוקמה ב-1 בינואר 2016 הרשות הלאומית לחדשנות טכנולוגית (להלן: "</w:t>
      </w:r>
      <w:r w:rsidRPr="00620A6F">
        <w:rPr>
          <w:rFonts w:asciiTheme="minorBidi" w:hAnsiTheme="minorBidi" w:cstheme="minorBidi"/>
          <w:b/>
          <w:bCs/>
          <w:sz w:val="24"/>
          <w:szCs w:val="24"/>
          <w:rtl/>
        </w:rPr>
        <w:t>הרשות</w:t>
      </w:r>
      <w:r w:rsidRPr="00620A6F">
        <w:rPr>
          <w:rFonts w:asciiTheme="minorBidi" w:hAnsiTheme="minorBidi" w:cstheme="minorBidi"/>
          <w:sz w:val="24"/>
          <w:szCs w:val="24"/>
          <w:rtl/>
        </w:rPr>
        <w:t>").</w:t>
      </w:r>
    </w:p>
    <w:p w:rsidR="00D93B3A" w:rsidRPr="00D93B3A" w:rsidRDefault="00D93B3A" w:rsidP="002A6F38">
      <w:pPr>
        <w:bidi/>
        <w:spacing w:after="120"/>
        <w:jc w:val="both"/>
        <w:rPr>
          <w:rFonts w:asciiTheme="minorBidi" w:hAnsiTheme="minorBidi" w:cstheme="minorBidi"/>
          <w:sz w:val="24"/>
          <w:szCs w:val="24"/>
          <w:rtl/>
        </w:rPr>
      </w:pPr>
      <w:r w:rsidRPr="00D93B3A">
        <w:rPr>
          <w:rFonts w:asciiTheme="minorBidi" w:hAnsiTheme="minorBidi" w:cstheme="minorBidi" w:hint="cs"/>
          <w:sz w:val="24"/>
          <w:szCs w:val="24"/>
          <w:rtl/>
        </w:rPr>
        <w:t xml:space="preserve">ממשלת ישראל הכירה בצורך להקים רשות שתטפל במשאב הלאומי </w:t>
      </w:r>
      <w:r w:rsidR="002A6F38">
        <w:rPr>
          <w:rFonts w:asciiTheme="minorBidi" w:hAnsiTheme="minorBidi" w:cstheme="minorBidi" w:hint="cs"/>
          <w:sz w:val="24"/>
          <w:szCs w:val="24"/>
          <w:rtl/>
        </w:rPr>
        <w:t xml:space="preserve">החשוב - </w:t>
      </w:r>
      <w:r w:rsidRPr="00D93B3A">
        <w:rPr>
          <w:rFonts w:asciiTheme="minorBidi" w:hAnsiTheme="minorBidi" w:cstheme="minorBidi" w:hint="cs"/>
          <w:sz w:val="24"/>
          <w:szCs w:val="24"/>
          <w:rtl/>
        </w:rPr>
        <w:t>החדשנות</w:t>
      </w:r>
      <w:r w:rsidR="0094029E">
        <w:rPr>
          <w:rFonts w:asciiTheme="minorBidi" w:hAnsiTheme="minorBidi" w:cstheme="minorBidi" w:hint="cs"/>
          <w:sz w:val="24"/>
          <w:szCs w:val="24"/>
          <w:rtl/>
        </w:rPr>
        <w:t xml:space="preserve"> הטכנולוגית</w:t>
      </w:r>
      <w:r w:rsidRPr="00D93B3A">
        <w:rPr>
          <w:rFonts w:asciiTheme="minorBidi" w:hAnsiTheme="minorBidi" w:cstheme="minorBidi" w:hint="cs"/>
          <w:sz w:val="24"/>
          <w:szCs w:val="24"/>
          <w:rtl/>
        </w:rPr>
        <w:t xml:space="preserve">. </w:t>
      </w:r>
      <w:r w:rsidR="0094029E">
        <w:rPr>
          <w:rFonts w:asciiTheme="minorBidi" w:hAnsiTheme="minorBidi" w:cstheme="minorBidi" w:hint="cs"/>
          <w:sz w:val="24"/>
          <w:szCs w:val="24"/>
          <w:rtl/>
        </w:rPr>
        <w:t xml:space="preserve">הרשות שהינה </w:t>
      </w:r>
      <w:r>
        <w:rPr>
          <w:rFonts w:asciiTheme="minorBidi" w:hAnsiTheme="minorBidi" w:cstheme="minorBidi" w:hint="cs"/>
          <w:sz w:val="24"/>
          <w:szCs w:val="24"/>
          <w:rtl/>
        </w:rPr>
        <w:t>תאגיד ציבורי</w:t>
      </w:r>
      <w:r w:rsidRPr="00D93B3A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CD0A6F">
        <w:rPr>
          <w:rFonts w:asciiTheme="minorBidi" w:hAnsiTheme="minorBidi" w:cstheme="minorBidi" w:hint="cs"/>
          <w:sz w:val="24"/>
          <w:szCs w:val="24"/>
          <w:rtl/>
        </w:rPr>
        <w:t>עתיד</w:t>
      </w:r>
      <w:r w:rsidR="002A6F38">
        <w:rPr>
          <w:rFonts w:asciiTheme="minorBidi" w:hAnsiTheme="minorBidi" w:cstheme="minorBidi" w:hint="cs"/>
          <w:sz w:val="24"/>
          <w:szCs w:val="24"/>
          <w:rtl/>
        </w:rPr>
        <w:t>ה</w:t>
      </w:r>
      <w:r w:rsidRPr="00D93B3A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CD0A6F">
        <w:rPr>
          <w:rFonts w:asciiTheme="minorBidi" w:hAnsiTheme="minorBidi" w:cstheme="minorBidi" w:hint="cs"/>
          <w:sz w:val="24"/>
          <w:szCs w:val="24"/>
          <w:rtl/>
        </w:rPr>
        <w:t>ל</w:t>
      </w:r>
      <w:r w:rsidR="0094029E">
        <w:rPr>
          <w:rFonts w:asciiTheme="minorBidi" w:hAnsiTheme="minorBidi" w:cstheme="minorBidi" w:hint="cs"/>
          <w:sz w:val="24"/>
          <w:szCs w:val="24"/>
          <w:rtl/>
        </w:rPr>
        <w:t xml:space="preserve">סייע </w:t>
      </w:r>
      <w:r w:rsidR="002A6F38">
        <w:rPr>
          <w:rFonts w:asciiTheme="minorBidi" w:hAnsiTheme="minorBidi" w:cstheme="minorBidi" w:hint="cs"/>
          <w:sz w:val="24"/>
          <w:szCs w:val="24"/>
          <w:rtl/>
        </w:rPr>
        <w:t xml:space="preserve">ולעודד </w:t>
      </w:r>
      <w:r w:rsidR="0094029E">
        <w:rPr>
          <w:rFonts w:asciiTheme="minorBidi" w:hAnsiTheme="minorBidi" w:cstheme="minorBidi" w:hint="cs"/>
          <w:sz w:val="24"/>
          <w:szCs w:val="24"/>
          <w:rtl/>
        </w:rPr>
        <w:t>חדשנות טכנולוגית בישראל</w:t>
      </w:r>
      <w:r w:rsidR="002A6F38">
        <w:rPr>
          <w:rFonts w:asciiTheme="minorBidi" w:hAnsiTheme="minorBidi" w:cstheme="minorBidi" w:hint="cs"/>
          <w:sz w:val="24"/>
          <w:szCs w:val="24"/>
          <w:rtl/>
        </w:rPr>
        <w:t xml:space="preserve"> והיא תחליף </w:t>
      </w:r>
      <w:r w:rsidRPr="00D93B3A">
        <w:rPr>
          <w:rFonts w:asciiTheme="minorBidi" w:hAnsiTheme="minorBidi" w:cstheme="minorBidi" w:hint="cs"/>
          <w:sz w:val="24"/>
          <w:szCs w:val="24"/>
          <w:rtl/>
        </w:rPr>
        <w:t xml:space="preserve">את פעילות לשכת המדען הראשי </w:t>
      </w:r>
      <w:r w:rsidR="002A6F38">
        <w:rPr>
          <w:rFonts w:asciiTheme="minorBidi" w:hAnsiTheme="minorBidi" w:cstheme="minorBidi" w:hint="cs"/>
          <w:sz w:val="24"/>
          <w:szCs w:val="24"/>
          <w:rtl/>
        </w:rPr>
        <w:t xml:space="preserve">במשרד הכלכלה והתעשייה </w:t>
      </w:r>
      <w:r w:rsidRPr="00D93B3A">
        <w:rPr>
          <w:rFonts w:asciiTheme="minorBidi" w:hAnsiTheme="minorBidi" w:cstheme="minorBidi" w:hint="cs"/>
          <w:sz w:val="24"/>
          <w:szCs w:val="24"/>
          <w:rtl/>
        </w:rPr>
        <w:t>ו</w:t>
      </w:r>
      <w:r w:rsidR="002A6F38">
        <w:rPr>
          <w:rFonts w:asciiTheme="minorBidi" w:hAnsiTheme="minorBidi" w:cstheme="minorBidi" w:hint="cs"/>
          <w:sz w:val="24"/>
          <w:szCs w:val="24"/>
          <w:rtl/>
        </w:rPr>
        <w:t xml:space="preserve">העמותה הממשלתית </w:t>
      </w:r>
      <w:r w:rsidRPr="00D93B3A">
        <w:rPr>
          <w:rFonts w:asciiTheme="minorBidi" w:hAnsiTheme="minorBidi" w:cstheme="minorBidi" w:hint="cs"/>
          <w:sz w:val="24"/>
          <w:szCs w:val="24"/>
          <w:rtl/>
        </w:rPr>
        <w:t xml:space="preserve">מתימו"פ </w:t>
      </w:r>
      <w:r w:rsidRPr="00D93B3A">
        <w:rPr>
          <w:rFonts w:asciiTheme="minorBidi" w:hAnsiTheme="minorBidi" w:cstheme="minorBidi"/>
          <w:sz w:val="24"/>
          <w:szCs w:val="24"/>
          <w:rtl/>
        </w:rPr>
        <w:t>–</w:t>
      </w:r>
      <w:r w:rsidRPr="00D93B3A">
        <w:rPr>
          <w:rFonts w:asciiTheme="minorBidi" w:hAnsiTheme="minorBidi" w:cstheme="minorBidi" w:hint="cs"/>
          <w:sz w:val="24"/>
          <w:szCs w:val="24"/>
          <w:rtl/>
        </w:rPr>
        <w:t xml:space="preserve"> מרכז התעשייה הישראלית למחקר ופיתוח. </w:t>
      </w:r>
    </w:p>
    <w:p w:rsidR="00272FAB" w:rsidRPr="00620A6F" w:rsidRDefault="00405B41" w:rsidP="00405B41">
      <w:pPr>
        <w:bidi/>
        <w:spacing w:after="120"/>
        <w:jc w:val="both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לרשות תהיה </w:t>
      </w:r>
      <w:r w:rsidR="00272FAB" w:rsidRPr="00620A6F">
        <w:rPr>
          <w:rFonts w:asciiTheme="minorBidi" w:hAnsiTheme="minorBidi" w:cstheme="minorBidi"/>
          <w:sz w:val="24"/>
          <w:szCs w:val="24"/>
          <w:rtl/>
        </w:rPr>
        <w:t>מועצ</w:t>
      </w:r>
      <w:r>
        <w:rPr>
          <w:rFonts w:asciiTheme="minorBidi" w:hAnsiTheme="minorBidi" w:cstheme="minorBidi" w:hint="cs"/>
          <w:sz w:val="24"/>
          <w:szCs w:val="24"/>
          <w:rtl/>
        </w:rPr>
        <w:t>ה</w:t>
      </w:r>
      <w:r w:rsidR="00272FAB" w:rsidRPr="00620A6F">
        <w:rPr>
          <w:rFonts w:asciiTheme="minorBidi" w:hAnsiTheme="minorBidi" w:cstheme="minorBidi"/>
          <w:sz w:val="24"/>
          <w:szCs w:val="24"/>
          <w:rtl/>
        </w:rPr>
        <w:t xml:space="preserve"> בה </w:t>
      </w:r>
      <w:r>
        <w:rPr>
          <w:rFonts w:asciiTheme="minorBidi" w:hAnsiTheme="minorBidi" w:cstheme="minorBidi" w:hint="cs"/>
          <w:sz w:val="24"/>
          <w:szCs w:val="24"/>
          <w:rtl/>
        </w:rPr>
        <w:t>יכהנו</w:t>
      </w:r>
      <w:r w:rsidR="00D93B3A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</w:rPr>
        <w:t>כ</w:t>
      </w:r>
      <w:r w:rsidR="00D93B3A">
        <w:rPr>
          <w:rFonts w:asciiTheme="minorBidi" w:hAnsiTheme="minorBidi" w:cstheme="minorBidi" w:hint="cs"/>
          <w:sz w:val="24"/>
          <w:szCs w:val="24"/>
          <w:rtl/>
        </w:rPr>
        <w:t xml:space="preserve">חברים </w:t>
      </w:r>
      <w:r w:rsidR="00272FAB" w:rsidRPr="00620A6F">
        <w:rPr>
          <w:rFonts w:asciiTheme="minorBidi" w:hAnsiTheme="minorBidi" w:cstheme="minorBidi"/>
          <w:sz w:val="24"/>
          <w:szCs w:val="24"/>
          <w:rtl/>
        </w:rPr>
        <w:t>נציגי ממשלה ונציגים מקרב הציבור</w:t>
      </w:r>
      <w:r w:rsidR="0094029E">
        <w:rPr>
          <w:rFonts w:asciiTheme="minorBidi" w:hAnsiTheme="minorBidi" w:cstheme="minorBidi" w:hint="cs"/>
          <w:sz w:val="24"/>
          <w:szCs w:val="24"/>
          <w:rtl/>
        </w:rPr>
        <w:t xml:space="preserve">. מועצת הרשות </w:t>
      </w:r>
      <w:r w:rsidR="00272FAB" w:rsidRPr="00620A6F">
        <w:rPr>
          <w:rFonts w:asciiTheme="minorBidi" w:hAnsiTheme="minorBidi" w:cstheme="minorBidi"/>
          <w:sz w:val="24"/>
          <w:szCs w:val="24"/>
          <w:rtl/>
        </w:rPr>
        <w:t xml:space="preserve">תהיה אמונה על תרגום המדיניות הממשלתית לכדי תכנית פעולה, </w:t>
      </w:r>
      <w:r w:rsidR="00D93B3A">
        <w:rPr>
          <w:rFonts w:asciiTheme="minorBidi" w:hAnsiTheme="minorBidi" w:cstheme="minorBidi" w:hint="cs"/>
          <w:sz w:val="24"/>
          <w:szCs w:val="24"/>
          <w:rtl/>
        </w:rPr>
        <w:t>ו</w:t>
      </w:r>
      <w:r w:rsidR="00272FAB" w:rsidRPr="00620A6F">
        <w:rPr>
          <w:rFonts w:asciiTheme="minorBidi" w:hAnsiTheme="minorBidi" w:cstheme="minorBidi"/>
          <w:sz w:val="24"/>
          <w:szCs w:val="24"/>
          <w:rtl/>
        </w:rPr>
        <w:t xml:space="preserve">הרשות עצמה </w:t>
      </w:r>
      <w:r w:rsidR="00D93B3A">
        <w:rPr>
          <w:rFonts w:asciiTheme="minorBidi" w:hAnsiTheme="minorBidi" w:cstheme="minorBidi" w:hint="cs"/>
          <w:sz w:val="24"/>
          <w:szCs w:val="24"/>
          <w:rtl/>
        </w:rPr>
        <w:t xml:space="preserve">תהיה </w:t>
      </w:r>
      <w:r w:rsidR="00272FAB" w:rsidRPr="00620A6F">
        <w:rPr>
          <w:rFonts w:asciiTheme="minorBidi" w:hAnsiTheme="minorBidi" w:cstheme="minorBidi"/>
          <w:sz w:val="24"/>
          <w:szCs w:val="24"/>
          <w:rtl/>
        </w:rPr>
        <w:t xml:space="preserve">אמונה על ביצוע המדיניות </w:t>
      </w:r>
      <w:r>
        <w:rPr>
          <w:rFonts w:asciiTheme="minorBidi" w:hAnsiTheme="minorBidi" w:cstheme="minorBidi" w:hint="cs"/>
          <w:sz w:val="24"/>
          <w:szCs w:val="24"/>
          <w:rtl/>
        </w:rPr>
        <w:t>והענקת ההטבות/הסיוע</w:t>
      </w:r>
      <w:r w:rsidR="00272FAB" w:rsidRPr="00620A6F">
        <w:rPr>
          <w:rFonts w:asciiTheme="minorBidi" w:hAnsiTheme="minorBidi" w:cstheme="minorBidi"/>
          <w:sz w:val="24"/>
          <w:szCs w:val="24"/>
          <w:rtl/>
        </w:rPr>
        <w:t xml:space="preserve">. </w:t>
      </w:r>
    </w:p>
    <w:p w:rsidR="00272FAB" w:rsidRPr="00620A6F" w:rsidRDefault="00272FAB" w:rsidP="00405B41">
      <w:pPr>
        <w:bidi/>
        <w:spacing w:after="120"/>
        <w:jc w:val="both"/>
        <w:rPr>
          <w:rFonts w:asciiTheme="minorBidi" w:hAnsiTheme="minorBidi" w:cstheme="minorBidi"/>
          <w:sz w:val="24"/>
          <w:szCs w:val="24"/>
          <w:rtl/>
        </w:rPr>
      </w:pPr>
      <w:r w:rsidRPr="00620A6F">
        <w:rPr>
          <w:rFonts w:asciiTheme="minorBidi" w:hAnsiTheme="minorBidi" w:cstheme="minorBidi"/>
          <w:sz w:val="24"/>
          <w:szCs w:val="24"/>
          <w:rtl/>
        </w:rPr>
        <w:t xml:space="preserve">מבנה זה יאפשר מנגנון יעיל יותר בתכנון ובהפעלה של כלי תמיכה, ובמקביל ייצור מערכת של </w:t>
      </w:r>
      <w:proofErr w:type="spellStart"/>
      <w:r w:rsidRPr="00620A6F">
        <w:rPr>
          <w:rFonts w:asciiTheme="minorBidi" w:hAnsiTheme="minorBidi" w:cstheme="minorBidi"/>
          <w:sz w:val="24"/>
          <w:szCs w:val="24"/>
          <w:rtl/>
        </w:rPr>
        <w:t>איזונים</w:t>
      </w:r>
      <w:proofErr w:type="spellEnd"/>
      <w:r w:rsidRPr="00620A6F">
        <w:rPr>
          <w:rFonts w:asciiTheme="minorBidi" w:hAnsiTheme="minorBidi" w:cstheme="minorBidi"/>
          <w:sz w:val="24"/>
          <w:szCs w:val="24"/>
          <w:rtl/>
        </w:rPr>
        <w:t xml:space="preserve"> ובלמים המבטיחה כי הרשות תפעל לשם השגת המטרות הציבוריות הקבועות בחוק החדשנות ובהתאם למדיניות הממשלה. </w:t>
      </w:r>
      <w:r w:rsidR="00405B41">
        <w:rPr>
          <w:rFonts w:asciiTheme="minorBidi" w:hAnsiTheme="minorBidi" w:cstheme="minorBidi" w:hint="cs"/>
          <w:sz w:val="24"/>
          <w:szCs w:val="24"/>
          <w:rtl/>
        </w:rPr>
        <w:t xml:space="preserve">לגוף הוענק </w:t>
      </w:r>
      <w:r w:rsidRPr="00620A6F">
        <w:rPr>
          <w:rFonts w:asciiTheme="minorBidi" w:hAnsiTheme="minorBidi" w:cstheme="minorBidi"/>
          <w:sz w:val="24"/>
          <w:szCs w:val="24"/>
          <w:rtl/>
        </w:rPr>
        <w:t>"ארגז כלים" משופר וחופש פעולה מאוזן לבצע את משימותיו בתחום המחקר, הפיתוח והחדשנות הטכנולוגית. מגוון כלי הסיוע צפוי</w:t>
      </w:r>
      <w:r w:rsidR="00405B41">
        <w:rPr>
          <w:rFonts w:asciiTheme="minorBidi" w:hAnsiTheme="minorBidi" w:cstheme="minorBidi" w:hint="cs"/>
          <w:sz w:val="24"/>
          <w:szCs w:val="24"/>
          <w:rtl/>
        </w:rPr>
        <w:t>ים</w:t>
      </w:r>
      <w:r w:rsidRPr="00620A6F">
        <w:rPr>
          <w:rFonts w:asciiTheme="minorBidi" w:hAnsiTheme="minorBidi" w:cstheme="minorBidi"/>
          <w:sz w:val="24"/>
          <w:szCs w:val="24"/>
          <w:rtl/>
        </w:rPr>
        <w:t xml:space="preserve"> להגביר את קצב צמיחת החדשנות בתעשייה, להגדיל את שיעור המועסקים בתחומי החדשנות ואת הפריון בענפי התעשייה ועוד.</w:t>
      </w:r>
    </w:p>
    <w:p w:rsidR="009C0C99" w:rsidRPr="00620A6F" w:rsidRDefault="009C0C99" w:rsidP="001F09DB">
      <w:pPr>
        <w:bidi/>
        <w:spacing w:after="120"/>
        <w:jc w:val="both"/>
        <w:rPr>
          <w:rFonts w:asciiTheme="minorBidi" w:hAnsiTheme="minorBidi" w:cstheme="minorBidi"/>
          <w:sz w:val="24"/>
          <w:szCs w:val="24"/>
        </w:rPr>
      </w:pPr>
      <w:r w:rsidRPr="00620A6F">
        <w:rPr>
          <w:rFonts w:asciiTheme="minorBidi" w:hAnsiTheme="minorBidi" w:cstheme="minorBidi"/>
          <w:sz w:val="24"/>
          <w:szCs w:val="24"/>
          <w:rtl/>
        </w:rPr>
        <w:t xml:space="preserve">מכוח הוראות סעיף 8ב(ד) לחוק </w:t>
      </w:r>
      <w:r w:rsidR="001F09DB">
        <w:rPr>
          <w:rFonts w:asciiTheme="minorBidi" w:hAnsiTheme="minorBidi" w:cstheme="minorBidi" w:hint="cs"/>
          <w:sz w:val="24"/>
          <w:szCs w:val="24"/>
          <w:rtl/>
        </w:rPr>
        <w:t xml:space="preserve">החדשנות </w:t>
      </w:r>
      <w:r w:rsidRPr="00620A6F">
        <w:rPr>
          <w:rFonts w:asciiTheme="minorBidi" w:hAnsiTheme="minorBidi" w:cstheme="minorBidi"/>
          <w:sz w:val="24"/>
          <w:szCs w:val="24"/>
          <w:rtl/>
        </w:rPr>
        <w:t>הוקמה ועדה לאיתור מועמדים/</w:t>
      </w:r>
      <w:proofErr w:type="spellStart"/>
      <w:r w:rsidRPr="00620A6F">
        <w:rPr>
          <w:rFonts w:asciiTheme="minorBidi" w:hAnsiTheme="minorBidi" w:cstheme="minorBidi"/>
          <w:sz w:val="24"/>
          <w:szCs w:val="24"/>
          <w:rtl/>
        </w:rPr>
        <w:t>ות</w:t>
      </w:r>
      <w:proofErr w:type="spellEnd"/>
      <w:r w:rsidRPr="00620A6F">
        <w:rPr>
          <w:rFonts w:asciiTheme="minorBidi" w:hAnsiTheme="minorBidi" w:cstheme="minorBidi"/>
          <w:sz w:val="24"/>
          <w:szCs w:val="24"/>
          <w:rtl/>
        </w:rPr>
        <w:t xml:space="preserve"> לתפקיד נציג/ת ציבור במועצת הרשות.</w:t>
      </w:r>
    </w:p>
    <w:p w:rsidR="00005E53" w:rsidRPr="004C0045" w:rsidRDefault="00005E53" w:rsidP="00AC22E4">
      <w:pPr>
        <w:bidi/>
        <w:spacing w:after="120"/>
        <w:rPr>
          <w:rFonts w:asciiTheme="minorBidi" w:hAnsiTheme="minorBidi" w:cstheme="minorBidi"/>
          <w:sz w:val="24"/>
          <w:szCs w:val="24"/>
          <w:rtl/>
        </w:rPr>
      </w:pPr>
    </w:p>
    <w:p w:rsidR="00005E53" w:rsidRPr="002E5F03" w:rsidRDefault="00005E53" w:rsidP="00AC22E4">
      <w:pPr>
        <w:bidi/>
        <w:spacing w:after="12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2E5F03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תיאור התפקיד</w:t>
      </w:r>
      <w:r w:rsidR="00C638D8" w:rsidRPr="002E5F03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:</w:t>
      </w:r>
    </w:p>
    <w:p w:rsidR="009C0C99" w:rsidRPr="004C0045" w:rsidRDefault="004C0045" w:rsidP="004C0045">
      <w:pPr>
        <w:bidi/>
        <w:spacing w:after="120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1. </w:t>
      </w:r>
      <w:r w:rsidR="009C0C99" w:rsidRPr="004C0045">
        <w:rPr>
          <w:rFonts w:asciiTheme="minorBidi" w:hAnsiTheme="minorBidi" w:cstheme="minorBidi"/>
          <w:sz w:val="24"/>
          <w:szCs w:val="24"/>
          <w:rtl/>
        </w:rPr>
        <w:t>אחד מהאורגני</w:t>
      </w:r>
      <w:r w:rsidR="00756AEF" w:rsidRPr="004C0045">
        <w:rPr>
          <w:rFonts w:asciiTheme="minorBidi" w:hAnsiTheme="minorBidi" w:cstheme="minorBidi"/>
          <w:sz w:val="24"/>
          <w:szCs w:val="24"/>
          <w:rtl/>
        </w:rPr>
        <w:t>ם</w:t>
      </w:r>
      <w:r w:rsidR="009C0C99" w:rsidRPr="004C0045">
        <w:rPr>
          <w:rFonts w:asciiTheme="minorBidi" w:hAnsiTheme="minorBidi" w:cstheme="minorBidi"/>
          <w:sz w:val="24"/>
          <w:szCs w:val="24"/>
          <w:rtl/>
        </w:rPr>
        <w:t xml:space="preserve"> של הרשות ה</w:t>
      </w:r>
      <w:r w:rsidR="00756AEF" w:rsidRPr="004C0045">
        <w:rPr>
          <w:rFonts w:asciiTheme="minorBidi" w:hAnsiTheme="minorBidi" w:cstheme="minorBidi"/>
          <w:sz w:val="24"/>
          <w:szCs w:val="24"/>
          <w:rtl/>
        </w:rPr>
        <w:t>ו</w:t>
      </w:r>
      <w:r w:rsidR="009C0C99" w:rsidRPr="004C0045">
        <w:rPr>
          <w:rFonts w:asciiTheme="minorBidi" w:hAnsiTheme="minorBidi" w:cstheme="minorBidi"/>
          <w:sz w:val="24"/>
          <w:szCs w:val="24"/>
          <w:rtl/>
        </w:rPr>
        <w:t>א מועצת הרשות</w:t>
      </w:r>
      <w:r w:rsidR="00756AEF" w:rsidRPr="004C0045">
        <w:rPr>
          <w:rFonts w:asciiTheme="minorBidi" w:hAnsiTheme="minorBidi" w:cstheme="minorBidi"/>
          <w:sz w:val="24"/>
          <w:szCs w:val="24"/>
          <w:rtl/>
        </w:rPr>
        <w:t xml:space="preserve"> אשר תפקידיה הינם:</w:t>
      </w:r>
      <w:r w:rsidR="009C0C99" w:rsidRPr="004C0045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9C0C99" w:rsidRPr="004C0045" w:rsidRDefault="009C0C99" w:rsidP="004C0045">
      <w:pPr>
        <w:pStyle w:val="a9"/>
        <w:widowControl w:val="0"/>
        <w:numPr>
          <w:ilvl w:val="0"/>
          <w:numId w:val="7"/>
        </w:numPr>
        <w:autoSpaceDE w:val="0"/>
        <w:autoSpaceDN w:val="0"/>
        <w:bidi/>
        <w:adjustRightInd w:val="0"/>
        <w:spacing w:after="120" w:line="360" w:lineRule="auto"/>
        <w:ind w:left="793" w:hanging="425"/>
        <w:jc w:val="both"/>
        <w:textAlignment w:val="center"/>
        <w:rPr>
          <w:rFonts w:asciiTheme="minorBidi" w:hAnsiTheme="minorBidi" w:cstheme="minorBidi"/>
          <w:sz w:val="24"/>
          <w:szCs w:val="24"/>
        </w:rPr>
      </w:pPr>
      <w:r w:rsidRPr="004C0045">
        <w:rPr>
          <w:rFonts w:asciiTheme="minorBidi" w:hAnsiTheme="minorBidi" w:cstheme="minorBidi"/>
          <w:sz w:val="24"/>
          <w:szCs w:val="24"/>
          <w:rtl/>
        </w:rPr>
        <w:t>יישום מדיניות הממשלה</w:t>
      </w:r>
      <w:r w:rsidR="00756AEF" w:rsidRPr="004C0045">
        <w:rPr>
          <w:rFonts w:asciiTheme="minorBidi" w:hAnsiTheme="minorBidi" w:cstheme="minorBidi"/>
          <w:sz w:val="24"/>
          <w:szCs w:val="24"/>
          <w:rtl/>
        </w:rPr>
        <w:t>;</w:t>
      </w:r>
    </w:p>
    <w:p w:rsidR="009C0C99" w:rsidRPr="00620A6F" w:rsidRDefault="009C0C99" w:rsidP="004C0045">
      <w:pPr>
        <w:pStyle w:val="a9"/>
        <w:widowControl w:val="0"/>
        <w:numPr>
          <w:ilvl w:val="0"/>
          <w:numId w:val="7"/>
        </w:numPr>
        <w:autoSpaceDE w:val="0"/>
        <w:autoSpaceDN w:val="0"/>
        <w:bidi/>
        <w:adjustRightInd w:val="0"/>
        <w:spacing w:after="120" w:line="360" w:lineRule="auto"/>
        <w:ind w:left="793" w:hanging="425"/>
        <w:jc w:val="both"/>
        <w:textAlignment w:val="center"/>
        <w:rPr>
          <w:rFonts w:asciiTheme="minorBidi" w:hAnsiTheme="minorBidi" w:cstheme="minorBidi"/>
          <w:sz w:val="24"/>
          <w:szCs w:val="24"/>
        </w:rPr>
      </w:pPr>
      <w:r w:rsidRPr="00620A6F">
        <w:rPr>
          <w:rFonts w:asciiTheme="minorBidi" w:hAnsiTheme="minorBidi" w:cstheme="minorBidi"/>
          <w:sz w:val="24"/>
          <w:szCs w:val="24"/>
          <w:rtl/>
        </w:rPr>
        <w:t>פיקוח על התנהלות יעילה ותקינה של הרשות</w:t>
      </w:r>
      <w:r w:rsidR="00756AEF" w:rsidRPr="00620A6F">
        <w:rPr>
          <w:rFonts w:asciiTheme="minorBidi" w:hAnsiTheme="minorBidi" w:cstheme="minorBidi"/>
          <w:sz w:val="24"/>
          <w:szCs w:val="24"/>
          <w:rtl/>
        </w:rPr>
        <w:t>;</w:t>
      </w:r>
    </w:p>
    <w:p w:rsidR="009C0C99" w:rsidRPr="00620A6F" w:rsidRDefault="009C0C99" w:rsidP="004C0045">
      <w:pPr>
        <w:pStyle w:val="a9"/>
        <w:widowControl w:val="0"/>
        <w:numPr>
          <w:ilvl w:val="0"/>
          <w:numId w:val="7"/>
        </w:numPr>
        <w:autoSpaceDE w:val="0"/>
        <w:autoSpaceDN w:val="0"/>
        <w:bidi/>
        <w:adjustRightInd w:val="0"/>
        <w:spacing w:after="120" w:line="360" w:lineRule="auto"/>
        <w:ind w:left="793" w:hanging="425"/>
        <w:jc w:val="both"/>
        <w:textAlignment w:val="center"/>
        <w:rPr>
          <w:rFonts w:asciiTheme="minorBidi" w:hAnsiTheme="minorBidi" w:cstheme="minorBidi"/>
          <w:sz w:val="24"/>
          <w:szCs w:val="24"/>
        </w:rPr>
      </w:pPr>
      <w:r w:rsidRPr="00620A6F">
        <w:rPr>
          <w:rFonts w:asciiTheme="minorBidi" w:hAnsiTheme="minorBidi" w:cstheme="minorBidi"/>
          <w:sz w:val="24"/>
          <w:szCs w:val="24"/>
          <w:rtl/>
        </w:rPr>
        <w:t>לדון בתכניות העבודה של הרשות, לאשרן ולעקוב אחר יישומן</w:t>
      </w:r>
      <w:r w:rsidR="00756AEF" w:rsidRPr="00620A6F">
        <w:rPr>
          <w:rFonts w:asciiTheme="minorBidi" w:hAnsiTheme="minorBidi" w:cstheme="minorBidi"/>
          <w:sz w:val="24"/>
          <w:szCs w:val="24"/>
          <w:rtl/>
        </w:rPr>
        <w:t>;</w:t>
      </w:r>
    </w:p>
    <w:p w:rsidR="009C0C99" w:rsidRPr="00620A6F" w:rsidRDefault="009C0C99" w:rsidP="004C0045">
      <w:pPr>
        <w:pStyle w:val="a9"/>
        <w:widowControl w:val="0"/>
        <w:numPr>
          <w:ilvl w:val="0"/>
          <w:numId w:val="7"/>
        </w:numPr>
        <w:autoSpaceDE w:val="0"/>
        <w:autoSpaceDN w:val="0"/>
        <w:bidi/>
        <w:adjustRightInd w:val="0"/>
        <w:spacing w:after="120" w:line="360" w:lineRule="auto"/>
        <w:ind w:left="793" w:hanging="425"/>
        <w:jc w:val="both"/>
        <w:textAlignment w:val="center"/>
        <w:rPr>
          <w:rFonts w:asciiTheme="minorBidi" w:hAnsiTheme="minorBidi" w:cstheme="minorBidi"/>
          <w:sz w:val="24"/>
          <w:szCs w:val="24"/>
        </w:rPr>
      </w:pPr>
      <w:r w:rsidRPr="00620A6F">
        <w:rPr>
          <w:rFonts w:asciiTheme="minorBidi" w:hAnsiTheme="minorBidi" w:cstheme="minorBidi"/>
          <w:sz w:val="24"/>
          <w:szCs w:val="24"/>
          <w:rtl/>
        </w:rPr>
        <w:t xml:space="preserve">לאשר את התקציב המנהלי של </w:t>
      </w:r>
      <w:r w:rsidR="00756AEF" w:rsidRPr="00620A6F">
        <w:rPr>
          <w:rFonts w:asciiTheme="minorBidi" w:hAnsiTheme="minorBidi" w:cstheme="minorBidi"/>
          <w:sz w:val="24"/>
          <w:szCs w:val="24"/>
          <w:rtl/>
        </w:rPr>
        <w:t xml:space="preserve">פעילות </w:t>
      </w:r>
      <w:r w:rsidRPr="00620A6F">
        <w:rPr>
          <w:rFonts w:asciiTheme="minorBidi" w:hAnsiTheme="minorBidi" w:cstheme="minorBidi"/>
          <w:sz w:val="24"/>
          <w:szCs w:val="24"/>
          <w:rtl/>
        </w:rPr>
        <w:t>הרשות</w:t>
      </w:r>
      <w:r w:rsidR="00756AEF" w:rsidRPr="00620A6F">
        <w:rPr>
          <w:rFonts w:asciiTheme="minorBidi" w:hAnsiTheme="minorBidi" w:cstheme="minorBidi"/>
          <w:sz w:val="24"/>
          <w:szCs w:val="24"/>
          <w:rtl/>
        </w:rPr>
        <w:t>;</w:t>
      </w:r>
    </w:p>
    <w:p w:rsidR="009C0C99" w:rsidRPr="00620A6F" w:rsidRDefault="009C0C99" w:rsidP="004C0045">
      <w:pPr>
        <w:pStyle w:val="a9"/>
        <w:widowControl w:val="0"/>
        <w:numPr>
          <w:ilvl w:val="0"/>
          <w:numId w:val="7"/>
        </w:numPr>
        <w:autoSpaceDE w:val="0"/>
        <w:autoSpaceDN w:val="0"/>
        <w:bidi/>
        <w:adjustRightInd w:val="0"/>
        <w:spacing w:after="120" w:line="360" w:lineRule="auto"/>
        <w:ind w:left="793" w:hanging="425"/>
        <w:jc w:val="both"/>
        <w:textAlignment w:val="center"/>
        <w:rPr>
          <w:rFonts w:asciiTheme="minorBidi" w:hAnsiTheme="minorBidi" w:cstheme="minorBidi"/>
          <w:sz w:val="24"/>
          <w:szCs w:val="24"/>
        </w:rPr>
      </w:pPr>
      <w:r w:rsidRPr="00620A6F">
        <w:rPr>
          <w:rFonts w:asciiTheme="minorBidi" w:hAnsiTheme="minorBidi" w:cstheme="minorBidi"/>
          <w:sz w:val="24"/>
          <w:szCs w:val="24"/>
          <w:rtl/>
        </w:rPr>
        <w:t xml:space="preserve">מעקב </w:t>
      </w:r>
      <w:r w:rsidR="00756AEF" w:rsidRPr="00620A6F">
        <w:rPr>
          <w:rFonts w:asciiTheme="minorBidi" w:hAnsiTheme="minorBidi" w:cstheme="minorBidi"/>
          <w:sz w:val="24"/>
          <w:szCs w:val="24"/>
          <w:rtl/>
        </w:rPr>
        <w:t xml:space="preserve">רציף </w:t>
      </w:r>
      <w:r w:rsidRPr="00620A6F">
        <w:rPr>
          <w:rFonts w:asciiTheme="minorBidi" w:hAnsiTheme="minorBidi" w:cstheme="minorBidi"/>
          <w:sz w:val="24"/>
          <w:szCs w:val="24"/>
          <w:rtl/>
        </w:rPr>
        <w:t>אחר הגשמת המדיניות הממשלתית והתכניות והתקציבים של הרשות</w:t>
      </w:r>
      <w:r w:rsidR="00756AEF" w:rsidRPr="00620A6F">
        <w:rPr>
          <w:rFonts w:asciiTheme="minorBidi" w:hAnsiTheme="minorBidi" w:cstheme="minorBidi"/>
          <w:sz w:val="24"/>
          <w:szCs w:val="24"/>
          <w:rtl/>
        </w:rPr>
        <w:t>;</w:t>
      </w:r>
      <w:r w:rsidRPr="00620A6F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9C0C99" w:rsidRPr="00620A6F" w:rsidRDefault="009C0C99" w:rsidP="004C0045">
      <w:pPr>
        <w:pStyle w:val="a9"/>
        <w:widowControl w:val="0"/>
        <w:numPr>
          <w:ilvl w:val="0"/>
          <w:numId w:val="7"/>
        </w:numPr>
        <w:autoSpaceDE w:val="0"/>
        <w:autoSpaceDN w:val="0"/>
        <w:bidi/>
        <w:adjustRightInd w:val="0"/>
        <w:spacing w:after="120" w:line="360" w:lineRule="auto"/>
        <w:ind w:left="793" w:hanging="425"/>
        <w:jc w:val="both"/>
        <w:textAlignment w:val="center"/>
        <w:rPr>
          <w:rFonts w:asciiTheme="minorBidi" w:hAnsiTheme="minorBidi" w:cstheme="minorBidi"/>
          <w:sz w:val="24"/>
          <w:szCs w:val="24"/>
        </w:rPr>
      </w:pPr>
      <w:r w:rsidRPr="00620A6F">
        <w:rPr>
          <w:rFonts w:asciiTheme="minorBidi" w:hAnsiTheme="minorBidi" w:cstheme="minorBidi"/>
          <w:sz w:val="24"/>
          <w:szCs w:val="24"/>
          <w:rtl/>
        </w:rPr>
        <w:t>לדון בטיוטת הדוחות הכספיים של הרשות</w:t>
      </w:r>
      <w:r w:rsidR="00756AEF" w:rsidRPr="00620A6F">
        <w:rPr>
          <w:rFonts w:asciiTheme="minorBidi" w:hAnsiTheme="minorBidi" w:cstheme="minorBidi"/>
          <w:sz w:val="24"/>
          <w:szCs w:val="24"/>
          <w:rtl/>
        </w:rPr>
        <w:t>;</w:t>
      </w:r>
      <w:r w:rsidRPr="00620A6F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9C0C99" w:rsidRPr="00620A6F" w:rsidRDefault="009C0C99" w:rsidP="004C0045">
      <w:pPr>
        <w:pStyle w:val="a9"/>
        <w:widowControl w:val="0"/>
        <w:numPr>
          <w:ilvl w:val="0"/>
          <w:numId w:val="7"/>
        </w:numPr>
        <w:autoSpaceDE w:val="0"/>
        <w:autoSpaceDN w:val="0"/>
        <w:bidi/>
        <w:adjustRightInd w:val="0"/>
        <w:spacing w:after="120" w:line="360" w:lineRule="auto"/>
        <w:ind w:left="793" w:hanging="425"/>
        <w:jc w:val="both"/>
        <w:textAlignment w:val="center"/>
        <w:rPr>
          <w:rFonts w:asciiTheme="minorBidi" w:hAnsiTheme="minorBidi" w:cstheme="minorBidi"/>
          <w:sz w:val="24"/>
          <w:szCs w:val="24"/>
        </w:rPr>
      </w:pPr>
      <w:r w:rsidRPr="00620A6F">
        <w:rPr>
          <w:rFonts w:asciiTheme="minorBidi" w:hAnsiTheme="minorBidi" w:cstheme="minorBidi"/>
          <w:sz w:val="24"/>
          <w:szCs w:val="24"/>
          <w:rtl/>
        </w:rPr>
        <w:t>לקבוע מסלולי הטבות</w:t>
      </w:r>
      <w:r w:rsidR="00756AEF" w:rsidRPr="00620A6F">
        <w:rPr>
          <w:rFonts w:asciiTheme="minorBidi" w:hAnsiTheme="minorBidi" w:cstheme="minorBidi"/>
          <w:sz w:val="24"/>
          <w:szCs w:val="24"/>
          <w:rtl/>
        </w:rPr>
        <w:t>/סיוע</w:t>
      </w:r>
      <w:r w:rsidRPr="00620A6F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756AEF" w:rsidRPr="00620A6F">
        <w:rPr>
          <w:rFonts w:asciiTheme="minorBidi" w:hAnsiTheme="minorBidi" w:cstheme="minorBidi"/>
          <w:sz w:val="24"/>
          <w:szCs w:val="24"/>
          <w:rtl/>
        </w:rPr>
        <w:t xml:space="preserve">של הרשות את הוראותיהם ותנאיהם </w:t>
      </w:r>
      <w:r w:rsidRPr="00620A6F">
        <w:rPr>
          <w:rFonts w:asciiTheme="minorBidi" w:hAnsiTheme="minorBidi" w:cstheme="minorBidi"/>
          <w:sz w:val="24"/>
          <w:szCs w:val="24"/>
          <w:rtl/>
        </w:rPr>
        <w:t>ו</w:t>
      </w:r>
      <w:r w:rsidR="00756AEF" w:rsidRPr="00620A6F">
        <w:rPr>
          <w:rFonts w:asciiTheme="minorBidi" w:hAnsiTheme="minorBidi" w:cstheme="minorBidi"/>
          <w:sz w:val="24"/>
          <w:szCs w:val="24"/>
          <w:rtl/>
        </w:rPr>
        <w:t xml:space="preserve">את </w:t>
      </w:r>
      <w:r w:rsidRPr="00620A6F">
        <w:rPr>
          <w:rFonts w:asciiTheme="minorBidi" w:hAnsiTheme="minorBidi" w:cstheme="minorBidi"/>
          <w:sz w:val="24"/>
          <w:szCs w:val="24"/>
          <w:rtl/>
        </w:rPr>
        <w:t>נהלי ועדות מחקר</w:t>
      </w:r>
      <w:r w:rsidR="00756AEF" w:rsidRPr="00620A6F">
        <w:rPr>
          <w:rFonts w:asciiTheme="minorBidi" w:hAnsiTheme="minorBidi" w:cstheme="minorBidi"/>
          <w:sz w:val="24"/>
          <w:szCs w:val="24"/>
          <w:rtl/>
        </w:rPr>
        <w:t xml:space="preserve"> האחראיות על מתן הטבה/הסיוע</w:t>
      </w:r>
      <w:r w:rsidRPr="00620A6F">
        <w:rPr>
          <w:rFonts w:asciiTheme="minorBidi" w:hAnsiTheme="minorBidi" w:cstheme="minorBidi"/>
          <w:sz w:val="24"/>
          <w:szCs w:val="24"/>
          <w:rtl/>
        </w:rPr>
        <w:t xml:space="preserve">; </w:t>
      </w:r>
    </w:p>
    <w:p w:rsidR="009C0C99" w:rsidRPr="00620A6F" w:rsidRDefault="009C0C99" w:rsidP="004C0045">
      <w:pPr>
        <w:pStyle w:val="a9"/>
        <w:widowControl w:val="0"/>
        <w:numPr>
          <w:ilvl w:val="0"/>
          <w:numId w:val="7"/>
        </w:numPr>
        <w:autoSpaceDE w:val="0"/>
        <w:autoSpaceDN w:val="0"/>
        <w:bidi/>
        <w:adjustRightInd w:val="0"/>
        <w:spacing w:after="120" w:line="360" w:lineRule="auto"/>
        <w:ind w:left="793" w:hanging="425"/>
        <w:jc w:val="both"/>
        <w:textAlignment w:val="center"/>
        <w:rPr>
          <w:rFonts w:asciiTheme="minorBidi" w:hAnsiTheme="minorBidi" w:cstheme="minorBidi"/>
          <w:sz w:val="24"/>
          <w:szCs w:val="24"/>
        </w:rPr>
      </w:pPr>
      <w:r w:rsidRPr="00620A6F">
        <w:rPr>
          <w:rFonts w:asciiTheme="minorBidi" w:hAnsiTheme="minorBidi" w:cstheme="minorBidi"/>
          <w:sz w:val="24"/>
          <w:szCs w:val="24"/>
          <w:rtl/>
        </w:rPr>
        <w:t>גיבוש נהלים בנוגע לסדרי עבודת ועדות המחקר</w:t>
      </w:r>
      <w:r w:rsidR="00756AEF" w:rsidRPr="00620A6F">
        <w:rPr>
          <w:rFonts w:asciiTheme="minorBidi" w:hAnsiTheme="minorBidi" w:cstheme="minorBidi"/>
          <w:sz w:val="24"/>
          <w:szCs w:val="24"/>
          <w:rtl/>
        </w:rPr>
        <w:t xml:space="preserve"> האחראיות על מתן הטבה/הסיוע</w:t>
      </w:r>
      <w:r w:rsidRPr="00620A6F">
        <w:rPr>
          <w:rFonts w:asciiTheme="minorBidi" w:hAnsiTheme="minorBidi" w:cstheme="minorBidi"/>
          <w:sz w:val="24"/>
          <w:szCs w:val="24"/>
          <w:rtl/>
        </w:rPr>
        <w:t xml:space="preserve">. </w:t>
      </w:r>
    </w:p>
    <w:p w:rsidR="009C0C99" w:rsidRPr="00620A6F" w:rsidRDefault="009C0C99" w:rsidP="004C0045">
      <w:pPr>
        <w:pStyle w:val="a9"/>
        <w:widowControl w:val="0"/>
        <w:numPr>
          <w:ilvl w:val="0"/>
          <w:numId w:val="7"/>
        </w:numPr>
        <w:autoSpaceDE w:val="0"/>
        <w:autoSpaceDN w:val="0"/>
        <w:bidi/>
        <w:adjustRightInd w:val="0"/>
        <w:spacing w:after="120" w:line="360" w:lineRule="auto"/>
        <w:ind w:left="793" w:hanging="425"/>
        <w:jc w:val="both"/>
        <w:textAlignment w:val="center"/>
        <w:rPr>
          <w:rFonts w:asciiTheme="minorBidi" w:hAnsiTheme="minorBidi" w:cstheme="minorBidi"/>
          <w:sz w:val="24"/>
          <w:szCs w:val="24"/>
        </w:rPr>
      </w:pPr>
      <w:r w:rsidRPr="00620A6F">
        <w:rPr>
          <w:rFonts w:asciiTheme="minorBidi" w:hAnsiTheme="minorBidi" w:cstheme="minorBidi"/>
          <w:sz w:val="24"/>
          <w:szCs w:val="24"/>
          <w:rtl/>
        </w:rPr>
        <w:t>קביעת השכר</w:t>
      </w:r>
      <w:r w:rsidR="00756AEF" w:rsidRPr="00620A6F">
        <w:rPr>
          <w:rFonts w:asciiTheme="minorBidi" w:hAnsiTheme="minorBidi" w:cstheme="minorBidi"/>
          <w:sz w:val="24"/>
          <w:szCs w:val="24"/>
          <w:rtl/>
        </w:rPr>
        <w:t xml:space="preserve">, התנאים </w:t>
      </w:r>
      <w:r w:rsidR="00F2220C" w:rsidRPr="00620A6F">
        <w:rPr>
          <w:rFonts w:asciiTheme="minorBidi" w:hAnsiTheme="minorBidi" w:cstheme="minorBidi" w:hint="cs"/>
          <w:sz w:val="24"/>
          <w:szCs w:val="24"/>
          <w:rtl/>
        </w:rPr>
        <w:t>הסוציאליי</w:t>
      </w:r>
      <w:r w:rsidR="00F2220C" w:rsidRPr="00620A6F">
        <w:rPr>
          <w:rFonts w:asciiTheme="minorBidi" w:hAnsiTheme="minorBidi" w:cstheme="minorBidi" w:hint="eastAsia"/>
          <w:sz w:val="24"/>
          <w:szCs w:val="24"/>
          <w:rtl/>
        </w:rPr>
        <w:t>ם</w:t>
      </w:r>
      <w:r w:rsidR="00756AEF" w:rsidRPr="00620A6F">
        <w:rPr>
          <w:rFonts w:asciiTheme="minorBidi" w:hAnsiTheme="minorBidi" w:cstheme="minorBidi"/>
          <w:sz w:val="24"/>
          <w:szCs w:val="24"/>
          <w:rtl/>
        </w:rPr>
        <w:t>, ההטבות, המענקים ותנאי העבודה האחרים של עובדי הרשות</w:t>
      </w:r>
      <w:r w:rsidRPr="00620A6F">
        <w:rPr>
          <w:rFonts w:asciiTheme="minorBidi" w:hAnsiTheme="minorBidi" w:cstheme="minorBidi"/>
          <w:sz w:val="24"/>
          <w:szCs w:val="24"/>
          <w:rtl/>
        </w:rPr>
        <w:t>.</w:t>
      </w:r>
    </w:p>
    <w:p w:rsidR="009C0C99" w:rsidRPr="00620A6F" w:rsidRDefault="009C0C99" w:rsidP="004C0045">
      <w:pPr>
        <w:pStyle w:val="a9"/>
        <w:widowControl w:val="0"/>
        <w:numPr>
          <w:ilvl w:val="0"/>
          <w:numId w:val="7"/>
        </w:numPr>
        <w:autoSpaceDE w:val="0"/>
        <w:autoSpaceDN w:val="0"/>
        <w:bidi/>
        <w:adjustRightInd w:val="0"/>
        <w:spacing w:after="120" w:line="360" w:lineRule="auto"/>
        <w:ind w:left="793" w:hanging="425"/>
        <w:jc w:val="both"/>
        <w:textAlignment w:val="center"/>
        <w:rPr>
          <w:rFonts w:asciiTheme="minorBidi" w:hAnsiTheme="minorBidi" w:cstheme="minorBidi"/>
          <w:sz w:val="24"/>
          <w:szCs w:val="24"/>
          <w:rtl/>
        </w:rPr>
      </w:pPr>
      <w:r w:rsidRPr="00620A6F">
        <w:rPr>
          <w:rFonts w:asciiTheme="minorBidi" w:hAnsiTheme="minorBidi" w:cstheme="minorBidi"/>
          <w:sz w:val="24"/>
          <w:szCs w:val="24"/>
          <w:rtl/>
        </w:rPr>
        <w:t>מילוי כל תפקיד אחר שהוטל עליה לפי חוק</w:t>
      </w:r>
      <w:r w:rsidR="00756AEF" w:rsidRPr="00620A6F">
        <w:rPr>
          <w:rFonts w:asciiTheme="minorBidi" w:hAnsiTheme="minorBidi" w:cstheme="minorBidi"/>
          <w:sz w:val="24"/>
          <w:szCs w:val="24"/>
          <w:rtl/>
        </w:rPr>
        <w:t xml:space="preserve"> החדשנות</w:t>
      </w:r>
      <w:r w:rsidRPr="00620A6F">
        <w:rPr>
          <w:rFonts w:asciiTheme="minorBidi" w:hAnsiTheme="minorBidi" w:cstheme="minorBidi"/>
          <w:sz w:val="24"/>
          <w:szCs w:val="24"/>
          <w:rtl/>
        </w:rPr>
        <w:t>.</w:t>
      </w:r>
    </w:p>
    <w:p w:rsidR="002E5F03" w:rsidRPr="002E5F03" w:rsidRDefault="002E5F03" w:rsidP="002E5F03">
      <w:pPr>
        <w:pStyle w:val="a9"/>
        <w:numPr>
          <w:ilvl w:val="0"/>
          <w:numId w:val="8"/>
        </w:numPr>
        <w:bidi/>
        <w:spacing w:after="120"/>
        <w:ind w:left="509" w:hanging="425"/>
        <w:rPr>
          <w:rFonts w:asciiTheme="minorBidi" w:hAnsiTheme="minorBidi" w:cstheme="minorBidi"/>
          <w:sz w:val="24"/>
          <w:szCs w:val="24"/>
        </w:rPr>
      </w:pPr>
      <w:r w:rsidRPr="002E5F03">
        <w:rPr>
          <w:rFonts w:asciiTheme="minorBidi" w:hAnsiTheme="minorBidi" w:cstheme="minorBidi"/>
          <w:sz w:val="24"/>
          <w:szCs w:val="24"/>
          <w:rtl/>
        </w:rPr>
        <w:lastRenderedPageBreak/>
        <w:t xml:space="preserve">במועצה יכהנו שמונה חברים והם: המדען הראשי אשר יכהן כיו"ר הוועדה; עובד לשכת המדען הראשי במשרד הכלכלה והתעשייה, עובד משרד הכלכלה והתעשייה, הממונה על התקציבים במשרד האוצר או עובד משרד האוצר מטעמו; החשב הכללי במשרד האוצר או עובד </w:t>
      </w:r>
      <w:r w:rsidR="005E1500">
        <w:rPr>
          <w:rFonts w:asciiTheme="minorBidi" w:hAnsiTheme="minorBidi" w:cstheme="minorBidi"/>
          <w:sz w:val="24"/>
          <w:szCs w:val="24"/>
          <w:rtl/>
        </w:rPr>
        <w:t xml:space="preserve">במשרד האוצר מטעמו </w:t>
      </w:r>
      <w:r w:rsidR="005E1500">
        <w:rPr>
          <w:rFonts w:asciiTheme="minorBidi" w:hAnsiTheme="minorBidi" w:cstheme="minorBidi" w:hint="cs"/>
          <w:sz w:val="24"/>
          <w:szCs w:val="24"/>
          <w:rtl/>
        </w:rPr>
        <w:t>ו-</w:t>
      </w:r>
      <w:r w:rsidRPr="002E5F03">
        <w:rPr>
          <w:rFonts w:asciiTheme="minorBidi" w:hAnsiTheme="minorBidi" w:cstheme="minorBidi"/>
          <w:sz w:val="24"/>
          <w:szCs w:val="24"/>
          <w:rtl/>
        </w:rPr>
        <w:t>3 נציגי ציבור.</w:t>
      </w:r>
    </w:p>
    <w:p w:rsidR="003F432A" w:rsidRPr="002E5F03" w:rsidRDefault="003F432A" w:rsidP="00AC22E4">
      <w:pPr>
        <w:bidi/>
        <w:spacing w:after="120"/>
        <w:rPr>
          <w:rFonts w:asciiTheme="minorBidi" w:hAnsiTheme="minorBidi" w:cstheme="minorBidi"/>
          <w:sz w:val="24"/>
          <w:szCs w:val="24"/>
          <w:rtl/>
        </w:rPr>
      </w:pPr>
    </w:p>
    <w:p w:rsidR="003F432A" w:rsidRPr="002E5F03" w:rsidRDefault="003F432A" w:rsidP="00AC22E4">
      <w:pPr>
        <w:bidi/>
        <w:spacing w:after="12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2E5F03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דרישות המשרה:</w:t>
      </w:r>
    </w:p>
    <w:p w:rsidR="003F432A" w:rsidRPr="005B51AD" w:rsidRDefault="003F432A" w:rsidP="005B51AD">
      <w:pPr>
        <w:bidi/>
        <w:spacing w:after="120"/>
        <w:rPr>
          <w:rFonts w:asciiTheme="minorBidi" w:hAnsiTheme="minorBidi" w:cstheme="minorBidi"/>
          <w:sz w:val="24"/>
          <w:szCs w:val="24"/>
          <w:u w:val="single"/>
          <w:rtl/>
        </w:rPr>
      </w:pPr>
      <w:r w:rsidRPr="005B51AD">
        <w:rPr>
          <w:rFonts w:asciiTheme="minorBidi" w:hAnsiTheme="minorBidi" w:cstheme="minorBidi"/>
          <w:sz w:val="24"/>
          <w:szCs w:val="24"/>
          <w:u w:val="single"/>
          <w:rtl/>
        </w:rPr>
        <w:t>דרישות סף:</w:t>
      </w:r>
    </w:p>
    <w:p w:rsidR="00A9557D" w:rsidRPr="005B51AD" w:rsidRDefault="00A9557D" w:rsidP="005B51AD">
      <w:pPr>
        <w:bidi/>
        <w:spacing w:after="120"/>
        <w:rPr>
          <w:rFonts w:asciiTheme="minorBidi" w:hAnsiTheme="minorBidi" w:cstheme="minorBidi"/>
          <w:sz w:val="24"/>
          <w:szCs w:val="24"/>
          <w:rtl/>
        </w:rPr>
      </w:pPr>
      <w:r w:rsidRPr="005B51AD">
        <w:rPr>
          <w:rFonts w:asciiTheme="minorBidi" w:hAnsiTheme="minorBidi" w:cstheme="minorBidi"/>
          <w:sz w:val="24"/>
          <w:szCs w:val="24"/>
          <w:rtl/>
        </w:rPr>
        <w:t>על המועמד</w:t>
      </w:r>
      <w:r w:rsidR="00715EBA">
        <w:rPr>
          <w:rFonts w:asciiTheme="minorBidi" w:hAnsiTheme="minorBidi" w:cstheme="minorBidi" w:hint="cs"/>
          <w:sz w:val="24"/>
          <w:szCs w:val="24"/>
          <w:rtl/>
        </w:rPr>
        <w:t>/ת</w:t>
      </w:r>
      <w:r w:rsidRPr="005B51AD">
        <w:rPr>
          <w:rFonts w:asciiTheme="minorBidi" w:hAnsiTheme="minorBidi" w:cstheme="minorBidi"/>
          <w:sz w:val="24"/>
          <w:szCs w:val="24"/>
          <w:rtl/>
        </w:rPr>
        <w:t xml:space="preserve"> לעמוד </w:t>
      </w:r>
      <w:r w:rsidRPr="005B51AD">
        <w:rPr>
          <w:rFonts w:asciiTheme="minorBidi" w:hAnsiTheme="minorBidi" w:cstheme="minorBidi"/>
          <w:sz w:val="24"/>
          <w:szCs w:val="24"/>
          <w:u w:val="single"/>
          <w:rtl/>
        </w:rPr>
        <w:t>בשני התנאים יחדיו:</w:t>
      </w:r>
    </w:p>
    <w:p w:rsidR="008F55B5" w:rsidRDefault="002E5F03" w:rsidP="00CD2515">
      <w:pPr>
        <w:pStyle w:val="a9"/>
        <w:numPr>
          <w:ilvl w:val="0"/>
          <w:numId w:val="10"/>
        </w:numPr>
        <w:bidi/>
        <w:spacing w:after="120"/>
        <w:ind w:left="301"/>
        <w:jc w:val="both"/>
        <w:rPr>
          <w:rFonts w:asciiTheme="minorBidi" w:hAnsiTheme="minorBidi" w:cstheme="minorBidi"/>
          <w:sz w:val="24"/>
          <w:szCs w:val="24"/>
        </w:rPr>
      </w:pPr>
      <w:r w:rsidRPr="005B51AD">
        <w:rPr>
          <w:rFonts w:asciiTheme="minorBidi" w:hAnsiTheme="minorBidi" w:cstheme="minorBidi"/>
          <w:sz w:val="24"/>
          <w:szCs w:val="24"/>
          <w:rtl/>
        </w:rPr>
        <w:t>מועמד</w:t>
      </w:r>
      <w:r w:rsidR="00715EBA">
        <w:rPr>
          <w:rFonts w:asciiTheme="minorBidi" w:hAnsiTheme="minorBidi" w:cstheme="minorBidi" w:hint="cs"/>
          <w:sz w:val="24"/>
          <w:szCs w:val="24"/>
          <w:rtl/>
        </w:rPr>
        <w:t>/ת</w:t>
      </w:r>
      <w:r w:rsidRPr="005B51AD">
        <w:rPr>
          <w:rFonts w:asciiTheme="minorBidi" w:hAnsiTheme="minorBidi" w:cstheme="minorBidi"/>
          <w:sz w:val="24"/>
          <w:szCs w:val="24"/>
          <w:rtl/>
        </w:rPr>
        <w:t xml:space="preserve"> שמתקיימים בו</w:t>
      </w:r>
      <w:r w:rsidR="00715EBA">
        <w:rPr>
          <w:rFonts w:asciiTheme="minorBidi" w:hAnsiTheme="minorBidi" w:cstheme="minorBidi" w:hint="cs"/>
          <w:sz w:val="24"/>
          <w:szCs w:val="24"/>
          <w:rtl/>
        </w:rPr>
        <w:t>/בה</w:t>
      </w:r>
      <w:r w:rsidRPr="005B51AD">
        <w:rPr>
          <w:rFonts w:asciiTheme="minorBidi" w:hAnsiTheme="minorBidi" w:cstheme="minorBidi"/>
          <w:sz w:val="24"/>
          <w:szCs w:val="24"/>
          <w:rtl/>
        </w:rPr>
        <w:t xml:space="preserve"> תנאי הכשירות הקבועים בסעיף 16א לחוק החברות הממשלתיות, </w:t>
      </w:r>
      <w:r w:rsidR="00456325" w:rsidRPr="005B51AD">
        <w:rPr>
          <w:rFonts w:asciiTheme="minorBidi" w:hAnsiTheme="minorBidi" w:cstheme="minorBidi"/>
          <w:sz w:val="24"/>
          <w:szCs w:val="24"/>
          <w:rtl/>
        </w:rPr>
        <w:t>התשל"ה-1975 (להלן:</w:t>
      </w:r>
      <w:r w:rsidR="00A9557D" w:rsidRPr="005B51AD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456325" w:rsidRPr="005B51AD">
        <w:rPr>
          <w:rFonts w:asciiTheme="minorBidi" w:hAnsiTheme="minorBidi" w:cstheme="minorBidi"/>
          <w:sz w:val="24"/>
          <w:szCs w:val="24"/>
          <w:rtl/>
        </w:rPr>
        <w:t>"</w:t>
      </w:r>
      <w:r w:rsidR="00456325" w:rsidRPr="005B51AD">
        <w:rPr>
          <w:rFonts w:asciiTheme="minorBidi" w:hAnsiTheme="minorBidi" w:cstheme="minorBidi"/>
          <w:b/>
          <w:bCs/>
          <w:sz w:val="24"/>
          <w:szCs w:val="24"/>
          <w:rtl/>
        </w:rPr>
        <w:t>חוק החברות הממשלתיות</w:t>
      </w:r>
      <w:r w:rsidR="00456325" w:rsidRPr="005B51AD">
        <w:rPr>
          <w:rFonts w:asciiTheme="minorBidi" w:hAnsiTheme="minorBidi" w:cstheme="minorBidi"/>
          <w:sz w:val="24"/>
          <w:szCs w:val="24"/>
          <w:rtl/>
        </w:rPr>
        <w:t xml:space="preserve">") </w:t>
      </w:r>
      <w:r w:rsidRPr="005B51AD">
        <w:rPr>
          <w:rFonts w:asciiTheme="minorBidi" w:hAnsiTheme="minorBidi" w:cstheme="minorBidi"/>
          <w:sz w:val="24"/>
          <w:szCs w:val="24"/>
          <w:rtl/>
        </w:rPr>
        <w:t xml:space="preserve">בשינויים </w:t>
      </w:r>
      <w:r w:rsidR="00456325" w:rsidRPr="005B51AD">
        <w:rPr>
          <w:rFonts w:asciiTheme="minorBidi" w:hAnsiTheme="minorBidi" w:cstheme="minorBidi"/>
          <w:sz w:val="24"/>
          <w:szCs w:val="24"/>
          <w:rtl/>
        </w:rPr>
        <w:t>המחויבים.</w:t>
      </w:r>
      <w:r w:rsidRPr="005B51AD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CD2515" w:rsidRDefault="00CD2515" w:rsidP="00CD2515">
      <w:pPr>
        <w:pStyle w:val="a9"/>
        <w:bidi/>
        <w:spacing w:after="120"/>
        <w:ind w:left="301"/>
        <w:jc w:val="both"/>
        <w:rPr>
          <w:rFonts w:asciiTheme="minorBidi" w:hAnsiTheme="minorBidi" w:cstheme="minorBidi"/>
          <w:sz w:val="24"/>
          <w:szCs w:val="24"/>
          <w:rtl/>
        </w:rPr>
      </w:pPr>
    </w:p>
    <w:p w:rsidR="00A9557D" w:rsidRPr="005B51AD" w:rsidRDefault="00A9557D" w:rsidP="00CD2515">
      <w:pPr>
        <w:pStyle w:val="a9"/>
        <w:bidi/>
        <w:spacing w:after="120"/>
        <w:ind w:left="301"/>
        <w:jc w:val="both"/>
        <w:rPr>
          <w:rFonts w:asciiTheme="minorBidi" w:hAnsiTheme="minorBidi" w:cstheme="minorBidi"/>
          <w:sz w:val="24"/>
          <w:szCs w:val="24"/>
        </w:rPr>
      </w:pPr>
      <w:r w:rsidRPr="005B51AD">
        <w:rPr>
          <w:rFonts w:asciiTheme="minorBidi" w:hAnsiTheme="minorBidi" w:cstheme="minorBidi"/>
          <w:sz w:val="24"/>
          <w:szCs w:val="24"/>
          <w:rtl/>
        </w:rPr>
        <w:t>לנוחיות המועמדים מובאות הוראות סעיף 16 לחוק החברות הממשלתיות:</w:t>
      </w:r>
    </w:p>
    <w:p w:rsidR="00456325" w:rsidRPr="005B51AD" w:rsidRDefault="008F55B5" w:rsidP="005B51AD">
      <w:pPr>
        <w:pStyle w:val="P00"/>
        <w:tabs>
          <w:tab w:val="left" w:pos="8306"/>
        </w:tabs>
        <w:spacing w:before="0" w:after="120"/>
        <w:ind w:left="793" w:hanging="567"/>
        <w:rPr>
          <w:rStyle w:val="default"/>
          <w:rFonts w:asciiTheme="minorBidi" w:hAnsiTheme="minorBidi" w:cstheme="minorBidi"/>
          <w:sz w:val="24"/>
          <w:szCs w:val="24"/>
          <w:rtl/>
        </w:rPr>
      </w:pPr>
      <w:r>
        <w:rPr>
          <w:rStyle w:val="default"/>
          <w:rFonts w:asciiTheme="minorBidi" w:hAnsiTheme="minorBidi" w:cstheme="minorBidi" w:hint="cs"/>
          <w:sz w:val="24"/>
          <w:szCs w:val="24"/>
          <w:rtl/>
        </w:rPr>
        <w:t>"</w:t>
      </w:r>
      <w:r w:rsidR="00A9557D" w:rsidRPr="005B51AD">
        <w:rPr>
          <w:rStyle w:val="default"/>
          <w:rFonts w:asciiTheme="minorBidi" w:hAnsiTheme="minorBidi" w:cstheme="minorBidi"/>
          <w:sz w:val="24"/>
          <w:szCs w:val="24"/>
          <w:rtl/>
        </w:rPr>
        <w:t xml:space="preserve">16א. </w:t>
      </w:r>
      <w:r w:rsidR="00456325" w:rsidRPr="005B51AD">
        <w:rPr>
          <w:rStyle w:val="default"/>
          <w:rFonts w:asciiTheme="minorBidi" w:hAnsiTheme="minorBidi" w:cstheme="minorBidi"/>
          <w:sz w:val="24"/>
          <w:szCs w:val="24"/>
          <w:rtl/>
        </w:rPr>
        <w:t>כשיר לכהן כדירקטור בחברה ממשלתית, תושב ישראל שמלאו לו 25 שנה לפחות, ושנתקיים בו אחד מאלה:</w:t>
      </w:r>
    </w:p>
    <w:p w:rsidR="00456325" w:rsidRPr="005B51AD" w:rsidRDefault="00456325" w:rsidP="005B51AD">
      <w:pPr>
        <w:pStyle w:val="P22"/>
        <w:tabs>
          <w:tab w:val="left" w:pos="8306"/>
        </w:tabs>
        <w:spacing w:before="0" w:after="120"/>
        <w:ind w:left="793" w:right="0"/>
        <w:rPr>
          <w:rStyle w:val="default"/>
          <w:rFonts w:asciiTheme="minorBidi" w:hAnsiTheme="minorBidi" w:cstheme="minorBidi"/>
          <w:sz w:val="24"/>
          <w:szCs w:val="24"/>
          <w:rtl/>
        </w:rPr>
      </w:pPr>
      <w:r w:rsidRPr="005B51AD">
        <w:rPr>
          <w:rStyle w:val="default"/>
          <w:rFonts w:asciiTheme="minorBidi" w:hAnsiTheme="minorBidi" w:cstheme="minorBidi"/>
          <w:sz w:val="24"/>
          <w:szCs w:val="24"/>
          <w:rtl/>
        </w:rPr>
        <w:t>(1)</w:t>
      </w:r>
      <w:r w:rsidR="00A9557D" w:rsidRPr="005B51AD">
        <w:rPr>
          <w:rStyle w:val="default"/>
          <w:rFonts w:asciiTheme="minorBidi" w:hAnsiTheme="minorBidi" w:cstheme="minorBidi"/>
          <w:sz w:val="24"/>
          <w:szCs w:val="24"/>
          <w:rtl/>
        </w:rPr>
        <w:t xml:space="preserve"> </w:t>
      </w:r>
      <w:r w:rsidRPr="005B51AD">
        <w:rPr>
          <w:rStyle w:val="default"/>
          <w:rFonts w:asciiTheme="minorBidi" w:hAnsiTheme="minorBidi" w:cstheme="minorBidi"/>
          <w:sz w:val="24"/>
          <w:szCs w:val="24"/>
          <w:rtl/>
        </w:rPr>
        <w:t>הוא בעל תואר אקדמי באחד מן המקצועות הבאים: כלכלה, מינהל עסקים, משפטים, ראיית חשבון, מינהל ציבורי, הנדסה או לימודי עבודה, או שהוא בעל תואר אקדמי אחר או שהוא השלים לימודי השכלה גבוהה אחרת, הכל בתחום עיסוקה העיקרי של החברה;</w:t>
      </w:r>
    </w:p>
    <w:p w:rsidR="00456325" w:rsidRPr="005B51AD" w:rsidRDefault="00456325" w:rsidP="005B51AD">
      <w:pPr>
        <w:pStyle w:val="P22"/>
        <w:tabs>
          <w:tab w:val="left" w:pos="8306"/>
        </w:tabs>
        <w:spacing w:before="0" w:after="120"/>
        <w:ind w:left="793" w:right="0"/>
        <w:rPr>
          <w:rStyle w:val="default"/>
          <w:rFonts w:asciiTheme="minorBidi" w:hAnsiTheme="minorBidi" w:cstheme="minorBidi"/>
          <w:sz w:val="24"/>
          <w:szCs w:val="24"/>
          <w:rtl/>
        </w:rPr>
      </w:pPr>
      <w:r w:rsidRPr="005B51AD">
        <w:rPr>
          <w:rStyle w:val="default"/>
          <w:rFonts w:asciiTheme="minorBidi" w:hAnsiTheme="minorBidi" w:cstheme="minorBidi"/>
          <w:sz w:val="24"/>
          <w:szCs w:val="24"/>
          <w:rtl/>
        </w:rPr>
        <w:t>(2)</w:t>
      </w:r>
      <w:r w:rsidR="00A9557D" w:rsidRPr="005B51AD">
        <w:rPr>
          <w:rStyle w:val="default"/>
          <w:rFonts w:asciiTheme="minorBidi" w:hAnsiTheme="minorBidi" w:cstheme="minorBidi"/>
          <w:sz w:val="24"/>
          <w:szCs w:val="24"/>
          <w:rtl/>
        </w:rPr>
        <w:t xml:space="preserve"> </w:t>
      </w:r>
      <w:r w:rsidRPr="005B51AD">
        <w:rPr>
          <w:rStyle w:val="default"/>
          <w:rFonts w:asciiTheme="minorBidi" w:hAnsiTheme="minorBidi" w:cstheme="minorBidi"/>
          <w:sz w:val="24"/>
          <w:szCs w:val="24"/>
          <w:rtl/>
        </w:rPr>
        <w:t>הוא בעל נסיון של חמש שנים לפחות באחד מאלה, או שהוא בעל נסיון מצטבר של חמש שנים לפחות בשניים או יותר מאלה:</w:t>
      </w:r>
    </w:p>
    <w:p w:rsidR="00456325" w:rsidRPr="005B51AD" w:rsidRDefault="00456325" w:rsidP="005B51AD">
      <w:pPr>
        <w:pStyle w:val="P33"/>
        <w:tabs>
          <w:tab w:val="left" w:pos="8306"/>
        </w:tabs>
        <w:spacing w:before="0" w:after="120"/>
        <w:ind w:left="1218" w:right="0"/>
        <w:rPr>
          <w:rStyle w:val="default"/>
          <w:rFonts w:asciiTheme="minorBidi" w:hAnsiTheme="minorBidi" w:cstheme="minorBidi"/>
          <w:sz w:val="24"/>
          <w:szCs w:val="24"/>
          <w:rtl/>
        </w:rPr>
      </w:pPr>
      <w:r w:rsidRPr="005B51AD">
        <w:rPr>
          <w:rStyle w:val="default"/>
          <w:rFonts w:asciiTheme="minorBidi" w:hAnsiTheme="minorBidi" w:cstheme="minorBidi"/>
          <w:sz w:val="24"/>
          <w:szCs w:val="24"/>
          <w:rtl/>
        </w:rPr>
        <w:t>(א)</w:t>
      </w:r>
      <w:r w:rsidR="00A9557D" w:rsidRPr="005B51AD">
        <w:rPr>
          <w:rStyle w:val="default"/>
          <w:rFonts w:asciiTheme="minorBidi" w:hAnsiTheme="minorBidi" w:cstheme="minorBidi"/>
          <w:sz w:val="24"/>
          <w:szCs w:val="24"/>
          <w:rtl/>
        </w:rPr>
        <w:t xml:space="preserve"> </w:t>
      </w:r>
      <w:r w:rsidRPr="005B51AD">
        <w:rPr>
          <w:rStyle w:val="default"/>
          <w:rFonts w:asciiTheme="minorBidi" w:hAnsiTheme="minorBidi" w:cstheme="minorBidi"/>
          <w:sz w:val="24"/>
          <w:szCs w:val="24"/>
          <w:rtl/>
        </w:rPr>
        <w:t>בתפקיד בכיר בתחום הניהול העיסקי של תאגיד בעל היקף עסקים משמעותי;</w:t>
      </w:r>
    </w:p>
    <w:p w:rsidR="00456325" w:rsidRPr="005B51AD" w:rsidRDefault="00456325" w:rsidP="005B51AD">
      <w:pPr>
        <w:pStyle w:val="P33"/>
        <w:tabs>
          <w:tab w:val="left" w:pos="8306"/>
        </w:tabs>
        <w:spacing w:before="0" w:after="120"/>
        <w:ind w:left="1218" w:right="0"/>
        <w:rPr>
          <w:rStyle w:val="default"/>
          <w:rFonts w:asciiTheme="minorBidi" w:hAnsiTheme="minorBidi" w:cstheme="minorBidi"/>
          <w:sz w:val="24"/>
          <w:szCs w:val="24"/>
          <w:rtl/>
        </w:rPr>
      </w:pPr>
      <w:r w:rsidRPr="005B51AD">
        <w:rPr>
          <w:rStyle w:val="default"/>
          <w:rFonts w:asciiTheme="minorBidi" w:hAnsiTheme="minorBidi" w:cstheme="minorBidi"/>
          <w:sz w:val="24"/>
          <w:szCs w:val="24"/>
          <w:rtl/>
        </w:rPr>
        <w:t>(ב)</w:t>
      </w:r>
      <w:r w:rsidR="00A9557D" w:rsidRPr="005B51AD">
        <w:rPr>
          <w:rStyle w:val="default"/>
          <w:rFonts w:asciiTheme="minorBidi" w:hAnsiTheme="minorBidi" w:cstheme="minorBidi"/>
          <w:sz w:val="24"/>
          <w:szCs w:val="24"/>
          <w:rtl/>
        </w:rPr>
        <w:t xml:space="preserve"> </w:t>
      </w:r>
      <w:r w:rsidRPr="005B51AD">
        <w:rPr>
          <w:rStyle w:val="default"/>
          <w:rFonts w:asciiTheme="minorBidi" w:hAnsiTheme="minorBidi" w:cstheme="minorBidi"/>
          <w:sz w:val="24"/>
          <w:szCs w:val="24"/>
          <w:rtl/>
        </w:rPr>
        <w:t>בכהונה ציבורית בכירה או בתפקיד בכיר בשירות הציבורי בנושאים כלכליים, מסחריים, ניהוליים או משפטיים;</w:t>
      </w:r>
    </w:p>
    <w:p w:rsidR="00456325" w:rsidRPr="005B51AD" w:rsidRDefault="00456325" w:rsidP="005B51AD">
      <w:pPr>
        <w:pStyle w:val="P33"/>
        <w:tabs>
          <w:tab w:val="left" w:pos="8306"/>
        </w:tabs>
        <w:spacing w:before="0" w:after="120"/>
        <w:ind w:left="1218" w:right="0"/>
        <w:rPr>
          <w:rStyle w:val="default"/>
          <w:rFonts w:asciiTheme="minorBidi" w:hAnsiTheme="minorBidi" w:cstheme="minorBidi"/>
          <w:sz w:val="24"/>
          <w:szCs w:val="24"/>
          <w:rtl/>
        </w:rPr>
      </w:pPr>
      <w:r w:rsidRPr="005B51AD">
        <w:rPr>
          <w:rStyle w:val="default"/>
          <w:rFonts w:asciiTheme="minorBidi" w:hAnsiTheme="minorBidi" w:cstheme="minorBidi"/>
          <w:sz w:val="24"/>
          <w:szCs w:val="24"/>
          <w:rtl/>
        </w:rPr>
        <w:t>(ג)</w:t>
      </w:r>
      <w:r w:rsidR="00A9557D" w:rsidRPr="005B51AD">
        <w:rPr>
          <w:rStyle w:val="default"/>
          <w:rFonts w:asciiTheme="minorBidi" w:hAnsiTheme="minorBidi" w:cstheme="minorBidi"/>
          <w:sz w:val="24"/>
          <w:szCs w:val="24"/>
          <w:rtl/>
        </w:rPr>
        <w:t xml:space="preserve"> </w:t>
      </w:r>
      <w:r w:rsidRPr="005B51AD">
        <w:rPr>
          <w:rStyle w:val="default"/>
          <w:rFonts w:asciiTheme="minorBidi" w:hAnsiTheme="minorBidi" w:cstheme="minorBidi"/>
          <w:sz w:val="24"/>
          <w:szCs w:val="24"/>
          <w:rtl/>
        </w:rPr>
        <w:t>בתפקיד בכיר בתחום עיסוקיה העיקריים של החברה.</w:t>
      </w:r>
      <w:r w:rsidR="008F55B5">
        <w:rPr>
          <w:rStyle w:val="default"/>
          <w:rFonts w:asciiTheme="minorBidi" w:hAnsiTheme="minorBidi" w:cstheme="minorBidi" w:hint="cs"/>
          <w:sz w:val="24"/>
          <w:szCs w:val="24"/>
          <w:rtl/>
        </w:rPr>
        <w:t>"</w:t>
      </w:r>
    </w:p>
    <w:p w:rsidR="002E5F03" w:rsidRPr="005B51AD" w:rsidRDefault="005B51AD" w:rsidP="00CD2515">
      <w:pPr>
        <w:bidi/>
        <w:jc w:val="both"/>
        <w:rPr>
          <w:rFonts w:asciiTheme="minorBidi" w:hAnsiTheme="minorBidi" w:cstheme="minorBidi"/>
          <w:sz w:val="24"/>
          <w:szCs w:val="24"/>
          <w:rtl/>
        </w:rPr>
      </w:pPr>
      <w:r w:rsidRPr="005B51AD">
        <w:rPr>
          <w:rFonts w:asciiTheme="minorBidi" w:hAnsiTheme="minorBidi" w:cstheme="minorBidi"/>
          <w:sz w:val="24"/>
          <w:szCs w:val="24"/>
          <w:rtl/>
        </w:rPr>
        <w:t>2. מ</w:t>
      </w:r>
      <w:r w:rsidR="002E5F03" w:rsidRPr="005B51AD">
        <w:rPr>
          <w:rFonts w:asciiTheme="minorBidi" w:hAnsiTheme="minorBidi" w:cstheme="minorBidi"/>
          <w:sz w:val="24"/>
          <w:szCs w:val="24"/>
          <w:rtl/>
        </w:rPr>
        <w:t>ילא</w:t>
      </w:r>
      <w:r w:rsidR="00715EBA">
        <w:rPr>
          <w:rFonts w:asciiTheme="minorBidi" w:hAnsiTheme="minorBidi" w:cstheme="minorBidi" w:hint="cs"/>
          <w:sz w:val="24"/>
          <w:szCs w:val="24"/>
          <w:rtl/>
        </w:rPr>
        <w:t>/ה</w:t>
      </w:r>
      <w:r w:rsidR="002E5F03" w:rsidRPr="005B51AD">
        <w:rPr>
          <w:rFonts w:asciiTheme="minorBidi" w:hAnsiTheme="minorBidi" w:cstheme="minorBidi"/>
          <w:sz w:val="24"/>
          <w:szCs w:val="24"/>
          <w:rtl/>
        </w:rPr>
        <w:t xml:space="preserve"> תפקיד בכיר בתעשייה עתירת הידע, בתחום המימון של תעשייה זו או בתחום המחקר והפיתוח והוא</w:t>
      </w:r>
      <w:r w:rsidR="00715EBA">
        <w:rPr>
          <w:rFonts w:asciiTheme="minorBidi" w:hAnsiTheme="minorBidi" w:cstheme="minorBidi" w:hint="cs"/>
          <w:sz w:val="24"/>
          <w:szCs w:val="24"/>
          <w:rtl/>
        </w:rPr>
        <w:t>/היא</w:t>
      </w:r>
      <w:r w:rsidR="002E5F03" w:rsidRPr="005B51AD">
        <w:rPr>
          <w:rFonts w:asciiTheme="minorBidi" w:hAnsiTheme="minorBidi" w:cstheme="minorBidi"/>
          <w:sz w:val="24"/>
          <w:szCs w:val="24"/>
          <w:rtl/>
        </w:rPr>
        <w:t xml:space="preserve"> בעל</w:t>
      </w:r>
      <w:r w:rsidR="00715EBA">
        <w:rPr>
          <w:rFonts w:asciiTheme="minorBidi" w:hAnsiTheme="minorBidi" w:cstheme="minorBidi" w:hint="cs"/>
          <w:sz w:val="24"/>
          <w:szCs w:val="24"/>
          <w:rtl/>
        </w:rPr>
        <w:t>/ת</w:t>
      </w:r>
      <w:r w:rsidR="002E5F03" w:rsidRPr="005B51AD">
        <w:rPr>
          <w:rFonts w:asciiTheme="minorBidi" w:hAnsiTheme="minorBidi" w:cstheme="minorBidi"/>
          <w:sz w:val="24"/>
          <w:szCs w:val="24"/>
          <w:rtl/>
        </w:rPr>
        <w:t xml:space="preserve"> מוניטין וותק באחד או יותר מתחומים אלה</w:t>
      </w:r>
      <w:r>
        <w:rPr>
          <w:rFonts w:asciiTheme="minorBidi" w:hAnsiTheme="minorBidi" w:cstheme="minorBidi" w:hint="cs"/>
          <w:sz w:val="24"/>
          <w:szCs w:val="24"/>
          <w:rtl/>
        </w:rPr>
        <w:t>.</w:t>
      </w:r>
      <w:r w:rsidR="002E5F03" w:rsidRPr="005B51AD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DE299A" w:rsidRDefault="00DE299A" w:rsidP="00890625">
      <w:pPr>
        <w:bidi/>
        <w:spacing w:after="120"/>
        <w:jc w:val="both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1C578F" w:rsidRPr="00890625" w:rsidRDefault="00890625" w:rsidP="00DE299A">
      <w:pPr>
        <w:bidi/>
        <w:spacing w:after="120"/>
        <w:jc w:val="both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89062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הגשת מועמדות:</w:t>
      </w:r>
    </w:p>
    <w:p w:rsidR="003B6DDC" w:rsidRPr="003B6DDC" w:rsidRDefault="00890625" w:rsidP="003B6DDC">
      <w:pPr>
        <w:tabs>
          <w:tab w:val="left" w:pos="8313"/>
        </w:tabs>
        <w:bidi/>
        <w:rPr>
          <w:rFonts w:asciiTheme="minorBidi" w:hAnsiTheme="minorBidi" w:cstheme="minorBidi"/>
          <w:sz w:val="24"/>
          <w:szCs w:val="24"/>
        </w:rPr>
      </w:pPr>
      <w:r w:rsidRPr="00890625">
        <w:rPr>
          <w:rFonts w:asciiTheme="minorBidi" w:hAnsiTheme="minorBidi" w:cstheme="minorBidi"/>
          <w:sz w:val="24"/>
          <w:szCs w:val="24"/>
          <w:rtl/>
        </w:rPr>
        <w:t>על המעוניין/מעוניינת להגיש מועמדות לתפקיד להגיש טופס שאלון מועמד/</w:t>
      </w:r>
      <w:r w:rsidRPr="00405B41">
        <w:rPr>
          <w:rFonts w:asciiTheme="minorBidi" w:hAnsiTheme="minorBidi" w:cstheme="minorBidi"/>
          <w:sz w:val="24"/>
          <w:szCs w:val="24"/>
          <w:rtl/>
        </w:rPr>
        <w:t xml:space="preserve">ת </w:t>
      </w:r>
      <w:r w:rsidRPr="00954330">
        <w:rPr>
          <w:rFonts w:asciiTheme="minorBidi" w:hAnsiTheme="minorBidi" w:cstheme="minorBidi"/>
          <w:sz w:val="24"/>
          <w:szCs w:val="24"/>
          <w:rtl/>
        </w:rPr>
        <w:t xml:space="preserve">(טופס מס' 584 </w:t>
      </w:r>
      <w:r w:rsidR="003B6DDC">
        <w:rPr>
          <w:rFonts w:asciiTheme="minorBidi" w:hAnsiTheme="minorBidi" w:cstheme="minorBidi" w:hint="cs"/>
          <w:sz w:val="24"/>
          <w:szCs w:val="24"/>
          <w:rtl/>
        </w:rPr>
        <w:t>(</w:t>
      </w:r>
      <w:r w:rsidRPr="00954330">
        <w:rPr>
          <w:rFonts w:asciiTheme="minorBidi" w:hAnsiTheme="minorBidi" w:cstheme="minorBidi"/>
          <w:sz w:val="24"/>
          <w:szCs w:val="24"/>
          <w:rtl/>
        </w:rPr>
        <w:t xml:space="preserve">המופיע </w:t>
      </w:r>
      <w:r w:rsidR="003B6DDC">
        <w:rPr>
          <w:rFonts w:asciiTheme="minorBidi" w:hAnsiTheme="minorBidi" w:cstheme="minorBidi" w:hint="cs"/>
          <w:sz w:val="24"/>
          <w:szCs w:val="24"/>
          <w:rtl/>
        </w:rPr>
        <w:t>בלינק הבא</w:t>
      </w:r>
      <w:r w:rsidR="003B6DDC" w:rsidRPr="003B6DDC">
        <w:rPr>
          <w:rFonts w:asciiTheme="minorHAnsi" w:eastAsiaTheme="minorHAnsi" w:hAnsiTheme="minorHAnsi" w:cstheme="minorBidi"/>
          <w:color w:val="1F497D" w:themeColor="dark2"/>
          <w:rtl/>
        </w:rPr>
        <w:t xml:space="preserve"> </w:t>
      </w:r>
      <w:hyperlink r:id="rId12" w:history="1">
        <w:r w:rsidR="003B6DDC" w:rsidRPr="003B6DDC">
          <w:rPr>
            <w:rStyle w:val="Hyperlink"/>
            <w:rFonts w:asciiTheme="minorBidi" w:hAnsiTheme="minorBidi" w:cstheme="minorBidi"/>
            <w:sz w:val="24"/>
            <w:szCs w:val="24"/>
          </w:rPr>
          <w:t>http://csc.gov.il/DataBases/Forms/Documents/584.pdf</w:t>
        </w:r>
      </w:hyperlink>
      <w:r w:rsidR="003B6DDC">
        <w:rPr>
          <w:rFonts w:asciiTheme="minorBidi" w:hAnsiTheme="minorBidi" w:cstheme="minorBidi" w:hint="cs"/>
          <w:sz w:val="24"/>
          <w:szCs w:val="24"/>
          <w:rtl/>
        </w:rPr>
        <w:t>)</w:t>
      </w:r>
    </w:p>
    <w:p w:rsidR="003B6DDC" w:rsidRPr="003B6DDC" w:rsidRDefault="00890625" w:rsidP="003B6DDC">
      <w:pPr>
        <w:tabs>
          <w:tab w:val="left" w:pos="8313"/>
        </w:tabs>
        <w:bidi/>
        <w:rPr>
          <w:rFonts w:asciiTheme="minorBidi" w:hAnsiTheme="minorBidi" w:cstheme="minorBidi"/>
          <w:sz w:val="24"/>
          <w:szCs w:val="24"/>
        </w:rPr>
      </w:pPr>
      <w:r w:rsidRPr="00890625">
        <w:rPr>
          <w:rFonts w:asciiTheme="minorBidi" w:hAnsiTheme="minorBidi" w:cstheme="minorBidi"/>
          <w:sz w:val="24"/>
          <w:szCs w:val="24"/>
          <w:rtl/>
        </w:rPr>
        <w:t xml:space="preserve"> ממולא במלואו וקורות חיים עדכניים. </w:t>
      </w:r>
      <w:r w:rsidRPr="00890625">
        <w:rPr>
          <w:rFonts w:asciiTheme="minorBidi" w:hAnsiTheme="minorBidi" w:cstheme="minorBidi"/>
          <w:sz w:val="24"/>
          <w:szCs w:val="24"/>
          <w:u w:val="single"/>
          <w:rtl/>
        </w:rPr>
        <w:t>הגשת הטופס ומילויו במלואו וצירוף קורות חיים עדכניים הינם חובה</w:t>
      </w:r>
      <w:r w:rsidRPr="00890625">
        <w:rPr>
          <w:rFonts w:asciiTheme="minorBidi" w:hAnsiTheme="minorBidi" w:cstheme="minorBidi"/>
          <w:sz w:val="24"/>
          <w:szCs w:val="24"/>
          <w:rtl/>
        </w:rPr>
        <w:t>.</w:t>
      </w:r>
      <w:r w:rsidR="003B6DDC" w:rsidRPr="003B6DDC">
        <w:rPr>
          <w:rFonts w:asciiTheme="minorHAnsi" w:eastAsiaTheme="minorHAnsi" w:hAnsiTheme="minorHAnsi" w:cstheme="minorBidi"/>
          <w:rtl/>
        </w:rPr>
        <w:t xml:space="preserve"> </w:t>
      </w:r>
    </w:p>
    <w:p w:rsidR="00890625" w:rsidRPr="00890625" w:rsidRDefault="00890625" w:rsidP="00405B41">
      <w:pPr>
        <w:tabs>
          <w:tab w:val="left" w:pos="8313"/>
        </w:tabs>
        <w:bidi/>
        <w:jc w:val="both"/>
        <w:rPr>
          <w:rFonts w:asciiTheme="minorBidi" w:hAnsiTheme="minorBidi" w:cstheme="minorBidi"/>
          <w:sz w:val="24"/>
          <w:szCs w:val="24"/>
          <w:rtl/>
        </w:rPr>
      </w:pPr>
    </w:p>
    <w:p w:rsidR="00890625" w:rsidRPr="00890625" w:rsidRDefault="00890625" w:rsidP="00890625">
      <w:pPr>
        <w:tabs>
          <w:tab w:val="left" w:pos="8313"/>
        </w:tabs>
        <w:bidi/>
        <w:rPr>
          <w:rFonts w:asciiTheme="minorBidi" w:hAnsiTheme="minorBidi" w:cstheme="minorBidi"/>
          <w:sz w:val="24"/>
          <w:szCs w:val="24"/>
          <w:rtl/>
        </w:rPr>
      </w:pPr>
    </w:p>
    <w:p w:rsidR="00890625" w:rsidRPr="00890625" w:rsidRDefault="00890625" w:rsidP="00890625">
      <w:pPr>
        <w:tabs>
          <w:tab w:val="left" w:pos="8313"/>
        </w:tabs>
        <w:bidi/>
        <w:jc w:val="both"/>
        <w:rPr>
          <w:rFonts w:asciiTheme="minorBidi" w:hAnsiTheme="minorBidi" w:cstheme="minorBidi"/>
          <w:sz w:val="24"/>
          <w:szCs w:val="24"/>
          <w:rtl/>
        </w:rPr>
      </w:pPr>
      <w:r w:rsidRPr="00890625">
        <w:rPr>
          <w:rFonts w:asciiTheme="minorBidi" w:hAnsiTheme="minorBidi" w:cstheme="minorBidi"/>
          <w:sz w:val="24"/>
          <w:szCs w:val="24"/>
          <w:rtl/>
        </w:rPr>
        <w:t>בנוסף לטופס וקורות החיים העדכניים, על פי שיקול דעתו/דעתה של המועמד/ת לצרף גם המלצות, תעודות השכלה, אישורי העסקה המעידים על ניסיון בתחום התפקיד.</w:t>
      </w:r>
    </w:p>
    <w:p w:rsidR="00890625" w:rsidRPr="00890625" w:rsidRDefault="00890625" w:rsidP="00890625">
      <w:pPr>
        <w:tabs>
          <w:tab w:val="left" w:pos="8313"/>
        </w:tabs>
        <w:bidi/>
        <w:rPr>
          <w:rFonts w:asciiTheme="minorBidi" w:hAnsiTheme="minorBidi" w:cstheme="minorBidi"/>
          <w:sz w:val="24"/>
          <w:szCs w:val="24"/>
          <w:rtl/>
        </w:rPr>
      </w:pPr>
    </w:p>
    <w:p w:rsidR="00890625" w:rsidRPr="00890625" w:rsidRDefault="00890625" w:rsidP="0094029E">
      <w:pPr>
        <w:tabs>
          <w:tab w:val="left" w:pos="8313"/>
        </w:tabs>
        <w:bidi/>
        <w:jc w:val="both"/>
        <w:rPr>
          <w:rFonts w:asciiTheme="minorBidi" w:hAnsiTheme="minorBidi" w:cstheme="minorBidi"/>
          <w:sz w:val="24"/>
          <w:szCs w:val="24"/>
          <w:rtl/>
        </w:rPr>
      </w:pPr>
      <w:r w:rsidRPr="00890625">
        <w:rPr>
          <w:rFonts w:asciiTheme="minorBidi" w:hAnsiTheme="minorBidi" w:cstheme="minorBidi"/>
          <w:sz w:val="24"/>
          <w:szCs w:val="24"/>
          <w:rtl/>
        </w:rPr>
        <w:t xml:space="preserve">את הטופס וקורות החיים והמסמכים הנלווים כאמור לעיל, יש לשלוח למייל </w:t>
      </w:r>
      <w:r w:rsidR="0094029E" w:rsidRPr="0094029E">
        <w:rPr>
          <w:rFonts w:asciiTheme="minorBidi" w:hAnsiTheme="minorBidi" w:cstheme="minorBidi"/>
          <w:sz w:val="24"/>
          <w:szCs w:val="24"/>
        </w:rPr>
        <w:t>itur@matimop.org.il</w:t>
      </w:r>
      <w:r w:rsidRPr="00890625">
        <w:rPr>
          <w:rFonts w:asciiTheme="minorBidi" w:hAnsiTheme="minorBidi" w:cstheme="minorBidi"/>
          <w:sz w:val="24"/>
          <w:szCs w:val="24"/>
          <w:rtl/>
        </w:rPr>
        <w:t xml:space="preserve"> עבור "מועמדות לתפקיד נציג/ת ציבור במועצת הרשות".</w:t>
      </w:r>
    </w:p>
    <w:p w:rsidR="00890625" w:rsidRPr="00890625" w:rsidRDefault="00890625" w:rsidP="00890625">
      <w:pPr>
        <w:tabs>
          <w:tab w:val="left" w:pos="8313"/>
        </w:tabs>
        <w:bidi/>
        <w:rPr>
          <w:rFonts w:asciiTheme="minorBidi" w:hAnsiTheme="minorBidi" w:cstheme="minorBidi"/>
          <w:sz w:val="24"/>
          <w:szCs w:val="24"/>
          <w:rtl/>
        </w:rPr>
      </w:pPr>
    </w:p>
    <w:p w:rsidR="00A57097" w:rsidRDefault="00A57097" w:rsidP="00A57097">
      <w:pPr>
        <w:bidi/>
        <w:spacing w:after="120"/>
        <w:rPr>
          <w:rFonts w:asciiTheme="minorBidi" w:hAnsiTheme="minorBidi" w:cstheme="minorBidi"/>
          <w:sz w:val="24"/>
          <w:szCs w:val="24"/>
          <w:rtl/>
        </w:rPr>
      </w:pPr>
    </w:p>
    <w:p w:rsidR="0044086E" w:rsidRPr="00620A6F" w:rsidRDefault="0044086E" w:rsidP="00A57097">
      <w:pPr>
        <w:bidi/>
        <w:spacing w:after="120"/>
        <w:rPr>
          <w:rFonts w:asciiTheme="minorBidi" w:hAnsiTheme="minorBidi" w:cstheme="minorBidi"/>
          <w:sz w:val="24"/>
          <w:szCs w:val="24"/>
          <w:rtl/>
        </w:rPr>
      </w:pPr>
      <w:r w:rsidRPr="00620A6F">
        <w:rPr>
          <w:rFonts w:asciiTheme="minorBidi" w:hAnsiTheme="minorBidi" w:cstheme="minorBidi"/>
          <w:sz w:val="24"/>
          <w:szCs w:val="24"/>
          <w:rtl/>
        </w:rPr>
        <w:t xml:space="preserve">ניתן לברר פרטים נוספים בטלפון </w:t>
      </w:r>
      <w:r w:rsidR="00A57097">
        <w:rPr>
          <w:rFonts w:asciiTheme="minorBidi" w:hAnsiTheme="minorBidi" w:cstheme="minorBidi" w:hint="cs"/>
          <w:sz w:val="24"/>
          <w:szCs w:val="24"/>
          <w:rtl/>
        </w:rPr>
        <w:t>02-6662492</w:t>
      </w:r>
    </w:p>
    <w:p w:rsidR="00A57097" w:rsidRDefault="00A57097" w:rsidP="00D93B3A">
      <w:pPr>
        <w:tabs>
          <w:tab w:val="left" w:pos="8313"/>
        </w:tabs>
        <w:jc w:val="right"/>
        <w:outlineLvl w:val="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0C3843" w:rsidRPr="00890625" w:rsidRDefault="000C3843" w:rsidP="006043B9">
      <w:pPr>
        <w:tabs>
          <w:tab w:val="left" w:pos="8313"/>
        </w:tabs>
        <w:jc w:val="right"/>
        <w:outlineLvl w:val="0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890625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המועד האחרון לקבלת </w:t>
      </w:r>
      <w:r w:rsidRPr="006D1C4C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המועמדויות: </w:t>
      </w:r>
      <w:r w:rsidR="006043B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י"א</w:t>
      </w:r>
      <w:r w:rsidR="00962D2F" w:rsidRPr="006D1C4C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באדר ב' </w:t>
      </w:r>
      <w:r w:rsidRPr="006D1C4C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תשע"ו – </w:t>
      </w:r>
      <w:r w:rsidR="00D93B3A" w:rsidRPr="006D1C4C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</w:t>
      </w:r>
      <w:r w:rsidR="006043B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21</w:t>
      </w:r>
      <w:r w:rsidR="00962D2F" w:rsidRPr="006D1C4C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</w:t>
      </w:r>
      <w:r w:rsidRPr="006D1C4C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ב</w:t>
      </w:r>
      <w:r w:rsidR="00962D2F" w:rsidRPr="006D1C4C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מרץ</w:t>
      </w:r>
      <w:r w:rsidRPr="006D1C4C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2016</w:t>
      </w:r>
      <w:r w:rsidRPr="00890625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</w:t>
      </w:r>
    </w:p>
    <w:p w:rsidR="00BD6ECA" w:rsidRPr="00620A6F" w:rsidRDefault="00BD6ECA" w:rsidP="00AC22E4">
      <w:pPr>
        <w:bidi/>
        <w:spacing w:after="120"/>
        <w:rPr>
          <w:rFonts w:asciiTheme="minorBidi" w:hAnsiTheme="minorBidi" w:cstheme="minorBidi"/>
          <w:sz w:val="24"/>
          <w:szCs w:val="24"/>
          <w:rtl/>
        </w:rPr>
      </w:pPr>
    </w:p>
    <w:p w:rsidR="00BD6ECA" w:rsidRPr="00620A6F" w:rsidRDefault="00BD6ECA" w:rsidP="00AC22E4">
      <w:pPr>
        <w:bidi/>
        <w:spacing w:after="120"/>
        <w:rPr>
          <w:rFonts w:asciiTheme="minorBidi" w:hAnsiTheme="minorBidi" w:cstheme="minorBidi"/>
          <w:sz w:val="24"/>
          <w:szCs w:val="24"/>
        </w:rPr>
      </w:pPr>
    </w:p>
    <w:p w:rsidR="003F432A" w:rsidRPr="00620A6F" w:rsidRDefault="003F432A" w:rsidP="00AC22E4">
      <w:pPr>
        <w:bidi/>
        <w:spacing w:after="120"/>
        <w:rPr>
          <w:rFonts w:asciiTheme="minorBidi" w:hAnsiTheme="minorBidi" w:cstheme="minorBidi"/>
          <w:sz w:val="24"/>
          <w:szCs w:val="24"/>
        </w:rPr>
      </w:pPr>
    </w:p>
    <w:p w:rsidR="00544F41" w:rsidRPr="00620A6F" w:rsidRDefault="00544F41" w:rsidP="00AC22E4">
      <w:pPr>
        <w:spacing w:after="120"/>
        <w:rPr>
          <w:rFonts w:asciiTheme="minorBidi" w:hAnsiTheme="minorBidi" w:cstheme="minorBidi"/>
          <w:sz w:val="24"/>
          <w:szCs w:val="24"/>
        </w:rPr>
      </w:pPr>
    </w:p>
    <w:sectPr w:rsidR="00544F41" w:rsidRPr="00620A6F" w:rsidSect="00AD14E6">
      <w:headerReference w:type="default" r:id="rId13"/>
      <w:footerReference w:type="default" r:id="rId14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45D" w:rsidRDefault="008A345D">
      <w:r>
        <w:separator/>
      </w:r>
    </w:p>
  </w:endnote>
  <w:endnote w:type="continuationSeparator" w:id="0">
    <w:p w:rsidR="008A345D" w:rsidRDefault="008A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4E6" w:rsidRDefault="00AD14E6" w:rsidP="00584DD8">
    <w:pPr>
      <w:pStyle w:val="a5"/>
      <w:ind w:left="-989"/>
      <w:rPr>
        <w:noProof/>
        <w:rtl/>
      </w:rPr>
    </w:pPr>
  </w:p>
  <w:p w:rsidR="00AD14E6" w:rsidRDefault="00AD14E6" w:rsidP="00641AB2">
    <w:pPr>
      <w:pStyle w:val="a5"/>
      <w:ind w:left="-807" w:hanging="199"/>
      <w:rPr>
        <w:sz w:val="20"/>
        <w:szCs w:val="20"/>
        <w:rtl/>
      </w:rPr>
    </w:pPr>
  </w:p>
  <w:p w:rsidR="00AD14E6" w:rsidRPr="00641AB2" w:rsidRDefault="00AD14E6" w:rsidP="00641A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45D" w:rsidRDefault="008A345D">
      <w:r>
        <w:separator/>
      </w:r>
    </w:p>
  </w:footnote>
  <w:footnote w:type="continuationSeparator" w:id="0">
    <w:p w:rsidR="008A345D" w:rsidRDefault="008A3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4E6" w:rsidRDefault="00AD14E6" w:rsidP="00A4092C">
    <w:pPr>
      <w:pStyle w:val="a3"/>
      <w:tabs>
        <w:tab w:val="clear" w:pos="8306"/>
      </w:tabs>
      <w:ind w:left="-58" w:right="-1800" w:hanging="1701"/>
      <w:rPr>
        <w:noProof/>
        <w:rtl/>
      </w:rPr>
    </w:pPr>
  </w:p>
  <w:p w:rsidR="00307CCE" w:rsidRDefault="00307CCE" w:rsidP="00A4092C">
    <w:pPr>
      <w:pStyle w:val="a3"/>
      <w:tabs>
        <w:tab w:val="clear" w:pos="8306"/>
      </w:tabs>
      <w:ind w:left="-58" w:right="-1800" w:hanging="1701"/>
      <w:rPr>
        <w:noProof/>
        <w:rtl/>
      </w:rPr>
    </w:pPr>
  </w:p>
  <w:p w:rsidR="00307CCE" w:rsidRDefault="00307CCE" w:rsidP="00307CCE">
    <w:pPr>
      <w:pStyle w:val="a3"/>
      <w:tabs>
        <w:tab w:val="clear" w:pos="8306"/>
      </w:tabs>
      <w:ind w:left="-58" w:right="-1800" w:hanging="1701"/>
      <w:jc w:val="center"/>
      <w:rPr>
        <w:b/>
        <w:bCs/>
        <w:noProof/>
        <w:sz w:val="36"/>
        <w:szCs w:val="36"/>
        <w:rtl/>
      </w:rPr>
    </w:pPr>
  </w:p>
  <w:p w:rsidR="00307CCE" w:rsidRDefault="00307CCE" w:rsidP="00307CCE">
    <w:pPr>
      <w:pStyle w:val="a3"/>
      <w:tabs>
        <w:tab w:val="clear" w:pos="8306"/>
      </w:tabs>
      <w:ind w:left="-58" w:right="-1800" w:hanging="1701"/>
      <w:jc w:val="center"/>
      <w:rPr>
        <w:b/>
        <w:bCs/>
        <w:noProof/>
        <w:sz w:val="36"/>
        <w:szCs w:val="36"/>
        <w:rtl/>
      </w:rPr>
    </w:pPr>
    <w:r w:rsidRPr="00307CCE">
      <w:rPr>
        <w:rFonts w:hint="cs"/>
        <w:b/>
        <w:bCs/>
        <w:noProof/>
        <w:sz w:val="36"/>
        <w:szCs w:val="36"/>
        <w:rtl/>
      </w:rPr>
      <w:t>הרשות הלאומית לחדשנות טכנולוגית</w:t>
    </w:r>
  </w:p>
  <w:p w:rsidR="00307CCE" w:rsidRDefault="00307CCE" w:rsidP="00307CCE">
    <w:pPr>
      <w:pStyle w:val="a3"/>
      <w:tabs>
        <w:tab w:val="clear" w:pos="8306"/>
      </w:tabs>
      <w:ind w:left="-58" w:right="-1800" w:hanging="1701"/>
      <w:jc w:val="center"/>
      <w:rPr>
        <w:b/>
        <w:bCs/>
        <w:noProof/>
        <w:sz w:val="36"/>
        <w:szCs w:val="36"/>
        <w:rtl/>
      </w:rPr>
    </w:pPr>
  </w:p>
  <w:p w:rsidR="00307CCE" w:rsidRPr="00307CCE" w:rsidRDefault="00307CCE" w:rsidP="00307CCE">
    <w:pPr>
      <w:pStyle w:val="a3"/>
      <w:tabs>
        <w:tab w:val="clear" w:pos="8306"/>
      </w:tabs>
      <w:ind w:left="-58" w:right="-1800" w:hanging="1701"/>
      <w:jc w:val="cent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8AE"/>
    <w:multiLevelType w:val="hybridMultilevel"/>
    <w:tmpl w:val="5024E94E"/>
    <w:lvl w:ilvl="0" w:tplc="147C1C8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756F"/>
    <w:multiLevelType w:val="hybridMultilevel"/>
    <w:tmpl w:val="5802BDCC"/>
    <w:lvl w:ilvl="0" w:tplc="79D69540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2">
    <w:nsid w:val="27ED7709"/>
    <w:multiLevelType w:val="hybridMultilevel"/>
    <w:tmpl w:val="B8F4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721BA"/>
    <w:multiLevelType w:val="hybridMultilevel"/>
    <w:tmpl w:val="66ECE068"/>
    <w:lvl w:ilvl="0" w:tplc="0114BE70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>
    <w:nsid w:val="4AFC76C3"/>
    <w:multiLevelType w:val="multilevel"/>
    <w:tmpl w:val="5058BC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Bidi" w:eastAsiaTheme="minorHAnsi" w:hAnsiTheme="minorBidi" w:cs="David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52B70545"/>
    <w:multiLevelType w:val="hybridMultilevel"/>
    <w:tmpl w:val="471670E4"/>
    <w:lvl w:ilvl="0" w:tplc="1520AD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016DE"/>
    <w:multiLevelType w:val="hybridMultilevel"/>
    <w:tmpl w:val="8DE278BE"/>
    <w:lvl w:ilvl="0" w:tplc="06BE1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671D8E"/>
    <w:multiLevelType w:val="hybridMultilevel"/>
    <w:tmpl w:val="11125032"/>
    <w:lvl w:ilvl="0" w:tplc="F85C62C8">
      <w:start w:val="1"/>
      <w:numFmt w:val="decimal"/>
      <w:lvlText w:val="%1."/>
      <w:lvlJc w:val="left"/>
      <w:pPr>
        <w:ind w:left="700" w:hanging="360"/>
      </w:pPr>
      <w:rPr>
        <w:rFonts w:asciiTheme="minorBidi" w:eastAsia="Times New Roman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6E3953C7"/>
    <w:multiLevelType w:val="hybridMultilevel"/>
    <w:tmpl w:val="FE12A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B6036"/>
    <w:multiLevelType w:val="hybridMultilevel"/>
    <w:tmpl w:val="46B61B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95464"/>
    <w:multiLevelType w:val="hybridMultilevel"/>
    <w:tmpl w:val="5FFC9B28"/>
    <w:lvl w:ilvl="0" w:tplc="97F076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CB"/>
    <w:rsid w:val="00003F4C"/>
    <w:rsid w:val="00005E53"/>
    <w:rsid w:val="000C3843"/>
    <w:rsid w:val="00112B7A"/>
    <w:rsid w:val="001259D5"/>
    <w:rsid w:val="00154ADE"/>
    <w:rsid w:val="001C578F"/>
    <w:rsid w:val="001D2B04"/>
    <w:rsid w:val="001F09DB"/>
    <w:rsid w:val="00272FAB"/>
    <w:rsid w:val="002A6F38"/>
    <w:rsid w:val="002E4B83"/>
    <w:rsid w:val="002E5F03"/>
    <w:rsid w:val="00307CCE"/>
    <w:rsid w:val="003372C8"/>
    <w:rsid w:val="00351E76"/>
    <w:rsid w:val="003B6DDC"/>
    <w:rsid w:val="003F432A"/>
    <w:rsid w:val="00405B41"/>
    <w:rsid w:val="00407700"/>
    <w:rsid w:val="0044086E"/>
    <w:rsid w:val="00456325"/>
    <w:rsid w:val="00493318"/>
    <w:rsid w:val="004A7B56"/>
    <w:rsid w:val="004C0045"/>
    <w:rsid w:val="004C7132"/>
    <w:rsid w:val="004D3666"/>
    <w:rsid w:val="004E3A43"/>
    <w:rsid w:val="00534D19"/>
    <w:rsid w:val="00544F41"/>
    <w:rsid w:val="00565ECB"/>
    <w:rsid w:val="00584DD8"/>
    <w:rsid w:val="00597F13"/>
    <w:rsid w:val="005B51AD"/>
    <w:rsid w:val="005C592F"/>
    <w:rsid w:val="005E1500"/>
    <w:rsid w:val="005F2024"/>
    <w:rsid w:val="006043B9"/>
    <w:rsid w:val="00620A6F"/>
    <w:rsid w:val="00634E57"/>
    <w:rsid w:val="00641AB2"/>
    <w:rsid w:val="00671756"/>
    <w:rsid w:val="006D0541"/>
    <w:rsid w:val="006D1C4C"/>
    <w:rsid w:val="00715EBA"/>
    <w:rsid w:val="00756AEF"/>
    <w:rsid w:val="007C4C61"/>
    <w:rsid w:val="00806962"/>
    <w:rsid w:val="00834DA2"/>
    <w:rsid w:val="00890625"/>
    <w:rsid w:val="008A345D"/>
    <w:rsid w:val="008E77A6"/>
    <w:rsid w:val="008F55B5"/>
    <w:rsid w:val="0094029E"/>
    <w:rsid w:val="00954330"/>
    <w:rsid w:val="00962D2F"/>
    <w:rsid w:val="009C0C99"/>
    <w:rsid w:val="00A01342"/>
    <w:rsid w:val="00A101AA"/>
    <w:rsid w:val="00A104B0"/>
    <w:rsid w:val="00A4092C"/>
    <w:rsid w:val="00A442B5"/>
    <w:rsid w:val="00A57097"/>
    <w:rsid w:val="00A63319"/>
    <w:rsid w:val="00A9557D"/>
    <w:rsid w:val="00AC22E4"/>
    <w:rsid w:val="00AD14E6"/>
    <w:rsid w:val="00AF51E7"/>
    <w:rsid w:val="00B77928"/>
    <w:rsid w:val="00BD6ECA"/>
    <w:rsid w:val="00C20C21"/>
    <w:rsid w:val="00C22B29"/>
    <w:rsid w:val="00C51E32"/>
    <w:rsid w:val="00C638D8"/>
    <w:rsid w:val="00CD0A6F"/>
    <w:rsid w:val="00CD2515"/>
    <w:rsid w:val="00D15BF2"/>
    <w:rsid w:val="00D86200"/>
    <w:rsid w:val="00D9141C"/>
    <w:rsid w:val="00D93B3A"/>
    <w:rsid w:val="00DE299A"/>
    <w:rsid w:val="00E0062D"/>
    <w:rsid w:val="00E66815"/>
    <w:rsid w:val="00E70E2C"/>
    <w:rsid w:val="00E80366"/>
    <w:rsid w:val="00E93841"/>
    <w:rsid w:val="00EB0FF2"/>
    <w:rsid w:val="00EE4CC4"/>
    <w:rsid w:val="00F21956"/>
    <w:rsid w:val="00F2220C"/>
    <w:rsid w:val="00F233D3"/>
    <w:rsid w:val="00F274E0"/>
    <w:rsid w:val="00FA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B5"/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2B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A442B5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A442B5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A442B5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A442B5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A442B5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6ECA"/>
    <w:pPr>
      <w:ind w:left="720"/>
      <w:contextualSpacing/>
    </w:pPr>
  </w:style>
  <w:style w:type="paragraph" w:customStyle="1" w:styleId="P00">
    <w:name w:val="P00"/>
    <w:link w:val="P000"/>
    <w:rsid w:val="00456325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ascii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456325"/>
    <w:pPr>
      <w:tabs>
        <w:tab w:val="clear" w:pos="624"/>
        <w:tab w:val="clear" w:pos="1021"/>
      </w:tabs>
      <w:ind w:right="1021"/>
    </w:pPr>
  </w:style>
  <w:style w:type="paragraph" w:customStyle="1" w:styleId="P33">
    <w:name w:val="P33"/>
    <w:basedOn w:val="P00"/>
    <w:rsid w:val="00456325"/>
    <w:pPr>
      <w:tabs>
        <w:tab w:val="clear" w:pos="624"/>
        <w:tab w:val="clear" w:pos="1021"/>
        <w:tab w:val="clear" w:pos="1474"/>
      </w:tabs>
      <w:ind w:right="1474"/>
    </w:pPr>
  </w:style>
  <w:style w:type="character" w:customStyle="1" w:styleId="default">
    <w:name w:val="default"/>
    <w:basedOn w:val="a0"/>
    <w:rsid w:val="00456325"/>
    <w:rPr>
      <w:rFonts w:ascii="Times New Roman" w:hAnsi="Times New Roman" w:cs="Times New Roman"/>
      <w:sz w:val="20"/>
      <w:szCs w:val="26"/>
    </w:rPr>
  </w:style>
  <w:style w:type="character" w:customStyle="1" w:styleId="P000">
    <w:name w:val="P00 תו"/>
    <w:basedOn w:val="a0"/>
    <w:link w:val="P00"/>
    <w:rsid w:val="00456325"/>
    <w:rPr>
      <w:rFonts w:ascii="Times New Roman" w:hAnsi="Times New Roman" w:cs="FrankRuehl"/>
      <w:noProof/>
      <w:sz w:val="20"/>
      <w:szCs w:val="26"/>
      <w:lang w:eastAsia="he-IL"/>
    </w:rPr>
  </w:style>
  <w:style w:type="character" w:styleId="Hyperlink">
    <w:name w:val="Hyperlink"/>
    <w:basedOn w:val="a0"/>
    <w:uiPriority w:val="99"/>
    <w:unhideWhenUsed/>
    <w:rsid w:val="003B6DDC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3B6D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B5"/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2B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A442B5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A442B5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A442B5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A442B5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A442B5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6ECA"/>
    <w:pPr>
      <w:ind w:left="720"/>
      <w:contextualSpacing/>
    </w:pPr>
  </w:style>
  <w:style w:type="paragraph" w:customStyle="1" w:styleId="P00">
    <w:name w:val="P00"/>
    <w:link w:val="P000"/>
    <w:rsid w:val="00456325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ascii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456325"/>
    <w:pPr>
      <w:tabs>
        <w:tab w:val="clear" w:pos="624"/>
        <w:tab w:val="clear" w:pos="1021"/>
      </w:tabs>
      <w:ind w:right="1021"/>
    </w:pPr>
  </w:style>
  <w:style w:type="paragraph" w:customStyle="1" w:styleId="P33">
    <w:name w:val="P33"/>
    <w:basedOn w:val="P00"/>
    <w:rsid w:val="00456325"/>
    <w:pPr>
      <w:tabs>
        <w:tab w:val="clear" w:pos="624"/>
        <w:tab w:val="clear" w:pos="1021"/>
        <w:tab w:val="clear" w:pos="1474"/>
      </w:tabs>
      <w:ind w:right="1474"/>
    </w:pPr>
  </w:style>
  <w:style w:type="character" w:customStyle="1" w:styleId="default">
    <w:name w:val="default"/>
    <w:basedOn w:val="a0"/>
    <w:rsid w:val="00456325"/>
    <w:rPr>
      <w:rFonts w:ascii="Times New Roman" w:hAnsi="Times New Roman" w:cs="Times New Roman"/>
      <w:sz w:val="20"/>
      <w:szCs w:val="26"/>
    </w:rPr>
  </w:style>
  <w:style w:type="character" w:customStyle="1" w:styleId="P000">
    <w:name w:val="P00 תו"/>
    <w:basedOn w:val="a0"/>
    <w:link w:val="P00"/>
    <w:rsid w:val="00456325"/>
    <w:rPr>
      <w:rFonts w:ascii="Times New Roman" w:hAnsi="Times New Roman" w:cs="FrankRuehl"/>
      <w:noProof/>
      <w:sz w:val="20"/>
      <w:szCs w:val="26"/>
      <w:lang w:eastAsia="he-IL"/>
    </w:rPr>
  </w:style>
  <w:style w:type="character" w:styleId="Hyperlink">
    <w:name w:val="Hyperlink"/>
    <w:basedOn w:val="a0"/>
    <w:uiPriority w:val="99"/>
    <w:unhideWhenUsed/>
    <w:rsid w:val="003B6DDC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3B6D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0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csc.gov.il/DataBases/Forms/Documents/584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By xmlns="d9d971f7-c931-439c-ad3e-d1d31aadd62f">המדען הראשי</PublishedBy>
    <Published_x0020_by xmlns="d9d971f7-c931-439c-ad3e-d1d31aadd62f">המדען הראשי</Published_x0020_by>
    <IconOverlay xmlns="http://schemas.microsoft.com/sharepoint/v4" xsi:nil="true"/>
    <GovXMainTitle xmlns="605e85f2-268e-450d-9afb-d305d42b267e">תיאור תפקיד נציג ציבור במועצת הרשות </GovXMainTitle>
    <PublishingExpirationDate xmlns="http://schemas.microsoft.com/sharepoint/v3" xsi:nil="true"/>
    <PublicationDate xmlns="d9d971f7-c931-439c-ad3e-d1d31aadd62f">2016-03-13T22:00:00+00:00</PublicationDate>
    <PublishingStartDat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9687E186A25474B8978FA84A652286E" ma:contentTypeVersion="8" ma:contentTypeDescription="צור מסמך חדש." ma:contentTypeScope="" ma:versionID="601fafbfc38b781b256c3897cf0bd677">
  <xsd:schema xmlns:xsd="http://www.w3.org/2001/XMLSchema" xmlns:xs="http://www.w3.org/2001/XMLSchema" xmlns:p="http://schemas.microsoft.com/office/2006/metadata/properties" xmlns:ns1="http://schemas.microsoft.com/sharepoint/v3" xmlns:ns2="d9d971f7-c931-439c-ad3e-d1d31aadd62f" xmlns:ns3="605e85f2-268e-450d-9afb-d305d42b267e" xmlns:ns4="http://schemas.microsoft.com/sharepoint/v4" targetNamespace="http://schemas.microsoft.com/office/2006/metadata/properties" ma:root="true" ma:fieldsID="81a04d3392fdd76ccd5ab744416d8fad" ns1:_="" ns2:_="" ns3:_="" ns4:_="">
    <xsd:import namespace="http://schemas.microsoft.com/sharepoint/v3"/>
    <xsd:import namespace="d9d971f7-c931-439c-ad3e-d1d31aadd62f"/>
    <xsd:import namespace="605e85f2-268e-450d-9afb-d305d42b26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ublicationDate" minOccurs="0"/>
                <xsd:element ref="ns2:Published_x0020_by" minOccurs="0"/>
                <xsd:element ref="ns3:MMDTypesTaxHTField0" minOccurs="0"/>
                <xsd:element ref="ns3:GovXMainTitle" minOccurs="0"/>
                <xsd:element ref="ns2:PublishedBy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971f7-c931-439c-ad3e-d1d31aadd62f" elementFormDefault="qualified">
    <xsd:import namespace="http://schemas.microsoft.com/office/2006/documentManagement/types"/>
    <xsd:import namespace="http://schemas.microsoft.com/office/infopath/2007/PartnerControls"/>
    <xsd:element name="PublicationDate" ma:index="10" nillable="true" ma:displayName="תאריך פרסום" ma:format="DateOnly" ma:internalName="PublicationDate">
      <xsd:simpleType>
        <xsd:restriction base="dms:DateTime"/>
      </xsd:simpleType>
    </xsd:element>
    <xsd:element name="Published_x0020_by" ma:index="11" nillable="true" ma:displayName="מפרסמת" ma:default="המדען הראשי" ma:format="Dropdown" ma:internalName="Published_x0020_by">
      <xsd:simpleType>
        <xsd:restriction base="dms:Choice">
          <xsd:enumeration value="המדען הראשי"/>
          <xsd:enumeration value="א.ג.פ. אפלייד אקונומיקס בע&quot;מ"/>
          <xsd:enumeration value="מוסד שמואל נאמן"/>
          <xsd:enumeration value="האקדמיה הלאומית הישראלית למדעים"/>
          <xsd:enumeration value="המועצה הלאומית לכלכלה"/>
          <xsd:enumeration value="מודלים כלכליים"/>
          <xsd:enumeration value="מכלול"/>
          <xsd:enumeration value="משרד הכלכלה"/>
          <xsd:enumeration value="מינהלת מגנ&quot;ט"/>
          <xsd:enumeration value="התכנית להשבת אקדמאים"/>
        </xsd:restriction>
      </xsd:simpleType>
    </xsd:element>
    <xsd:element name="PublishedBy" ma:index="15" nillable="true" ma:displayName="מפרסם" ma:default="המדען הראשי" ma:format="Dropdown" ma:internalName="PublishedBy">
      <xsd:simpleType>
        <xsd:restriction base="dms:Choice">
          <xsd:enumeration value="המדען הראשי"/>
          <xsd:enumeration value="א.ג.פ. אפלייד אקונומיקס בע&quot;מ"/>
          <xsd:enumeration value="מוסד שמואל נאמן"/>
          <xsd:enumeration value="האקדמיה הלאומית הישראלית למדעים"/>
          <xsd:enumeration value="המועצה הלאומית לכלכלה"/>
          <xsd:enumeration value="מודלים כלכליים"/>
          <xsd:enumeration value="מכלול"/>
          <xsd:enumeration value="משרד הכלכלה"/>
          <xsd:enumeration value="מינהלת מגנ&quot;ט"/>
          <xsd:enumeration value="התכנית להשבת אקדמאים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MMDTypesTaxHTField0" ma:index="13" nillable="true" ma:taxonomy="true" ma:internalName="MMDTypesTaxHTField0" ma:taxonomyFieldName="MMDTypes" ma:displayName="קישור ל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GovXMainTitle" ma:index="14" nillable="true" ma:displayName="שם הפרסום/המחקר" ma:internalName="GovXMain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C1D2B8-1A46-4E95-81A0-0EDBEEF32D09}"/>
</file>

<file path=customXml/itemProps2.xml><?xml version="1.0" encoding="utf-8"?>
<ds:datastoreItem xmlns:ds="http://schemas.openxmlformats.org/officeDocument/2006/customXml" ds:itemID="{25A1EC23-CE64-41F0-9EB9-E492D111BA4D}"/>
</file>

<file path=customXml/itemProps3.xml><?xml version="1.0" encoding="utf-8"?>
<ds:datastoreItem xmlns:ds="http://schemas.openxmlformats.org/officeDocument/2006/customXml" ds:itemID="{953077E8-5348-44EC-984A-D3A30991A73B}"/>
</file>

<file path=customXml/itemProps4.xml><?xml version="1.0" encoding="utf-8"?>
<ds:datastoreItem xmlns:ds="http://schemas.openxmlformats.org/officeDocument/2006/customXml" ds:itemID="{148A154F-1D43-4B29-AFF2-45A84207B9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תיאור תפקיד נציג ציבור במועצת הרשות</vt:lpstr>
    </vt:vector>
  </TitlesOfParts>
  <Company>Moital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תיאור תפקיד נציג ציבור במועצת הרשות</dc:title>
  <dc:creator>moital</dc:creator>
  <cp:lastModifiedBy>moital</cp:lastModifiedBy>
  <cp:revision>2</cp:revision>
  <dcterms:created xsi:type="dcterms:W3CDTF">2016-03-14T10:50:00Z</dcterms:created>
  <dcterms:modified xsi:type="dcterms:W3CDTF">2016-03-14T10:50:00Z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0x01010009687E186A25474B8978FA84A652286E</vt:lpwstr>
  </property>
  <property fmtid="{D5CDD505-2E9C-101B-9397-08002B2CF9AE}" pid="3" name="MMDTypes">
    <vt:lpwstr>127;#טופס פיזי|92b18d73-8706-49da-843e-7c037b2962e5</vt:lpwstr>
  </property>
  <property fmtid="{D5CDD505-2E9C-101B-9397-08002B2CF9AE}" pid="4" name="TaxCatchAll">
    <vt:lpwstr>127;#טופס פיזי|92b18d73-8706-49da-843e-7c037b2962e5</vt:lpwstr>
  </property>
</Properties>
</file>